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13" w:rsidRDefault="004B6CDB">
      <w:pPr>
        <w:pStyle w:val="Bodytext60"/>
        <w:shd w:val="clear" w:color="auto" w:fill="auto"/>
        <w:spacing w:before="0" w:after="347" w:line="338" w:lineRule="exact"/>
        <w:ind w:left="7140" w:right="240"/>
      </w:pPr>
      <w:r>
        <w:t>Кому (Должность, адрес уполномоченного лица)</w:t>
      </w:r>
    </w:p>
    <w:p w:rsidR="00866613" w:rsidRDefault="004B6CDB">
      <w:pPr>
        <w:pStyle w:val="Bodytext60"/>
        <w:shd w:val="clear" w:color="auto" w:fill="auto"/>
        <w:spacing w:before="0" w:after="1838" w:line="280" w:lineRule="exact"/>
        <w:jc w:val="right"/>
      </w:pPr>
      <w:r>
        <w:t>от (ФИО, адрес заявителя)</w:t>
      </w:r>
    </w:p>
    <w:p w:rsidR="00866613" w:rsidRDefault="004B6CDB">
      <w:pPr>
        <w:pStyle w:val="Bodytext60"/>
        <w:shd w:val="clear" w:color="auto" w:fill="auto"/>
        <w:spacing w:before="0" w:after="374" w:line="280" w:lineRule="exact"/>
        <w:jc w:val="center"/>
      </w:pPr>
      <w:r>
        <w:t>Заявление</w:t>
      </w:r>
    </w:p>
    <w:p w:rsidR="00866613" w:rsidRDefault="004B6CDB">
      <w:pPr>
        <w:pStyle w:val="Bodytext60"/>
        <w:shd w:val="clear" w:color="auto" w:fill="auto"/>
        <w:spacing w:before="0" w:line="364" w:lineRule="exact"/>
        <w:ind w:firstLine="740"/>
      </w:pPr>
      <w:r>
        <w:t>Я, (ФИО заявителя), являюсь потерп</w:t>
      </w:r>
      <w:r>
        <w:t>евшей в деле (номер дела) по статье 238 часть 1-3 УК РФ (обращение фальсифицированных,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добавок).</w:t>
      </w:r>
    </w:p>
    <w:p w:rsidR="00866613" w:rsidRDefault="004B6CDB" w:rsidP="00840DFA">
      <w:pPr>
        <w:pStyle w:val="Bodytext60"/>
        <w:shd w:val="clear" w:color="auto" w:fill="auto"/>
        <w:tabs>
          <w:tab w:val="left" w:pos="3737"/>
        </w:tabs>
        <w:spacing w:before="0" w:line="364" w:lineRule="exact"/>
        <w:ind w:firstLine="740"/>
      </w:pPr>
      <w:r>
        <w:t>Так как я отношусь к со</w:t>
      </w:r>
      <w:r>
        <w:t>циально незащищенной категории граждан прошу Вас предоставить мне бесплатного государственного адвоката согласно статье 43, 45, 55 УПК РФ с предоставлением права полной оплаты работы адвоката государством на основании закона об адвокатской деятельности и а</w:t>
      </w:r>
      <w:r>
        <w:t>двокатуре, статья 26 Федерального закона №</w:t>
      </w:r>
      <w:r w:rsidR="00840DFA">
        <w:t xml:space="preserve"> </w:t>
      </w:r>
      <w:r>
        <w:t>63-ФЗ, для осуществления защиты уголовно</w:t>
      </w:r>
      <w:r w:rsidR="00840DFA">
        <w:t xml:space="preserve"> </w:t>
      </w:r>
      <w:bookmarkStart w:id="0" w:name="_GoBack"/>
      <w:bookmarkEnd w:id="0"/>
      <w:r>
        <w:t>процессуального представительства и поддержания частного обвинения, часть 1,2 статьи 20 УПК РФ.</w:t>
      </w:r>
    </w:p>
    <w:p w:rsidR="00866613" w:rsidRDefault="004B6CDB">
      <w:pPr>
        <w:pStyle w:val="Bodytext60"/>
        <w:shd w:val="clear" w:color="auto" w:fill="auto"/>
        <w:spacing w:before="0" w:after="738" w:line="302" w:lineRule="exact"/>
        <w:ind w:firstLine="740"/>
      </w:pPr>
      <w:r>
        <w:t xml:space="preserve">О неразглашении данных предварительного расследования, согласно статье 161 </w:t>
      </w:r>
      <w:r>
        <w:t>УПК РФ ознакомлен(а).</w:t>
      </w:r>
    </w:p>
    <w:p w:rsidR="00866613" w:rsidRDefault="004B6CDB">
      <w:pPr>
        <w:pStyle w:val="Bodytext60"/>
        <w:shd w:val="clear" w:color="auto" w:fill="auto"/>
        <w:spacing w:before="0" w:line="280" w:lineRule="exact"/>
      </w:pPr>
      <w:r>
        <w:t>(Дата, ФИО, подпись заявителя)</w:t>
      </w:r>
    </w:p>
    <w:sectPr w:rsidR="00866613">
      <w:headerReference w:type="even" r:id="rId7"/>
      <w:headerReference w:type="first" r:id="rId8"/>
      <w:pgSz w:w="11900" w:h="16840"/>
      <w:pgMar w:top="3155" w:right="812" w:bottom="3155" w:left="7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DB" w:rsidRDefault="004B6CDB">
      <w:r>
        <w:separator/>
      </w:r>
    </w:p>
  </w:endnote>
  <w:endnote w:type="continuationSeparator" w:id="0">
    <w:p w:rsidR="004B6CDB" w:rsidRDefault="004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DB" w:rsidRDefault="004B6CDB"/>
  </w:footnote>
  <w:footnote w:type="continuationSeparator" w:id="0">
    <w:p w:rsidR="004B6CDB" w:rsidRDefault="004B6C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13" w:rsidRDefault="005E5A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5222875</wp:posOffset>
              </wp:positionH>
              <wp:positionV relativeFrom="page">
                <wp:posOffset>370205</wp:posOffset>
              </wp:positionV>
              <wp:extent cx="1818640" cy="14605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613" w:rsidRDefault="004B6CD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Образец поступающих заявлений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25pt;margin-top:29.15pt;width:143.2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" filled="f" stroked="f">
              <v:textbox style="mso-fit-shape-to-text:t" inset="0,0,0,0">
                <w:txbxContent>
                  <w:p w:rsidR="00866613" w:rsidRDefault="004B6CD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Образец поступающих заявлений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13" w:rsidRDefault="005E5A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3827780</wp:posOffset>
              </wp:positionH>
              <wp:positionV relativeFrom="page">
                <wp:posOffset>516890</wp:posOffset>
              </wp:positionV>
              <wp:extent cx="64135" cy="146050"/>
              <wp:effectExtent l="0" t="254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613" w:rsidRDefault="004B6CD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4pt;margin-top:40.7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" filled="f" stroked="f">
              <v:textbox style="mso-fit-shape-to-text:t" inset="0,0,0,0">
                <w:txbxContent>
                  <w:p w:rsidR="00866613" w:rsidRDefault="004B6CD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3"/>
    <w:rsid w:val="004B6CDB"/>
    <w:rsid w:val="005E5A50"/>
    <w:rsid w:val="00840DFA"/>
    <w:rsid w:val="00866613"/>
    <w:rsid w:val="00B1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Bodytext2Exact">
    <w:name w:val="Body text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Tahoma14pt">
    <w:name w:val="Body text (3) + Tahoma;14 p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Spacing1pt">
    <w:name w:val="Body text (2) + 12 pt;Spacing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36"/>
      <w:szCs w:val="36"/>
      <w:u w:val="none"/>
    </w:rPr>
  </w:style>
  <w:style w:type="character" w:customStyle="1" w:styleId="Bodytext6">
    <w:name w:val="Body text (6)_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7ptBoldSpacing0ptScale80">
    <w:name w:val="Body text (6) + 17 pt;Bold;Spacing 0 pt;Scale 80%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80"/>
      <w:position w:val="0"/>
      <w:sz w:val="34"/>
      <w:szCs w:val="3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75"/>
      <w:sz w:val="36"/>
      <w:szCs w:val="3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80" w:line="349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Bodytext2Exact">
    <w:name w:val="Body text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Tahoma14pt">
    <w:name w:val="Body text (3) + Tahoma;14 p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Spacing1pt">
    <w:name w:val="Body text (2) + 12 pt;Spacing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36"/>
      <w:szCs w:val="36"/>
      <w:u w:val="none"/>
    </w:rPr>
  </w:style>
  <w:style w:type="character" w:customStyle="1" w:styleId="Bodytext6">
    <w:name w:val="Body text (6)_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7ptBoldSpacing0ptScale80">
    <w:name w:val="Body text (6) + 17 pt;Bold;Spacing 0 pt;Scale 80%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80"/>
      <w:position w:val="0"/>
      <w:sz w:val="34"/>
      <w:szCs w:val="3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75"/>
      <w:sz w:val="36"/>
      <w:szCs w:val="3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80" w:line="349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Денис Михайлович</dc:creator>
  <cp:lastModifiedBy>Долгих Денис Михайлович</cp:lastModifiedBy>
  <cp:revision>2</cp:revision>
  <dcterms:created xsi:type="dcterms:W3CDTF">2019-09-23T12:17:00Z</dcterms:created>
  <dcterms:modified xsi:type="dcterms:W3CDTF">2019-09-23T12:17:00Z</dcterms:modified>
</cp:coreProperties>
</file>