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Выдача   на территории Самарской области удостоверения, подтверждающего статус многодетной семьи в Российской Федерации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55"/>
        <w:jc w:val="center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tbl>
      <w:tblPr>
        <w:tblStyle w:val="70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559"/>
        <w:gridCol w:w="9320"/>
      </w:tblGrid>
      <w:tr>
        <w:tblPrEx/>
        <w:trPr>
          <w:trHeight w:val="1624"/>
        </w:trPr>
        <w:tc>
          <w:tcPr>
            <w:tcW w:w="1559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320" w:type="dxa"/>
            <w:textDirection w:val="lrTb"/>
            <w:noWrap w:val="false"/>
          </w:tcPr>
          <w:p>
            <w:pPr>
              <w:pStyle w:val="855"/>
              <w:jc w:val="both"/>
              <w:rPr>
                <w:rFonts w:ascii="Tinos" w:hAnsi="Tinos" w:cs="Tinos"/>
                <w:b w:val="0"/>
                <w:bCs w:val="0"/>
                <w:color w:val="000000" w:themeColor="text1"/>
                <w:sz w:val="18"/>
                <w:szCs w:val="18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4"/>
                <w:szCs w:val="24"/>
              </w:rPr>
              <w:t xml:space="preserve">П</w:t>
            </w:r>
            <w:r>
              <w:rPr>
                <w:rFonts w:ascii="Tinos" w:hAnsi="Tinos" w:eastAsia="Tinos" w:cs="Tinos"/>
                <w:b w:val="0"/>
                <w:bCs/>
                <w:sz w:val="24"/>
                <w:szCs w:val="24"/>
              </w:rPr>
              <w:t xml:space="preserve">остановление Правительства Самарской области </w:t>
            </w:r>
            <w:r>
              <w:rPr>
                <w:rFonts w:ascii="Tinos" w:hAnsi="Tinos" w:eastAsia="Tinos" w:cs="Tinos"/>
                <w:b w:val="0"/>
                <w:bCs/>
                <w:sz w:val="24"/>
                <w:szCs w:val="24"/>
              </w:rPr>
              <w:t xml:space="preserve">от 31.10.2022 г.  № 914        «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18"/>
                <w:szCs w:val="18"/>
                <w:u w:val="none"/>
              </w:rPr>
              <w:t xml:space="preserve">Об отдельных вопросах предоставления удостоверения, подтверждающего статус многодетной семьи в Российской Федерации, на территории Самарской области....  </w:t>
            </w:r>
            <w:hyperlink r:id="rId10" w:tooltip="https://docs.cntd.ru/document/945033505#64U0IK" w:history="1">
              <w:r>
                <w:rPr>
                  <w:rStyle w:val="834"/>
                  <w:rFonts w:ascii="Tinos" w:hAnsi="Tinos" w:eastAsia="Tinos" w:cs="Tinos"/>
                  <w:b w:val="0"/>
                  <w:bCs w:val="0"/>
                  <w:color w:val="000000" w:themeColor="text1"/>
                  <w:sz w:val="18"/>
                  <w:szCs w:val="18"/>
                  <w:u w:val="none"/>
                </w:rPr>
                <w:t xml:space="preserve">"</w:t>
              </w:r>
            </w:hyperlink>
            <w:r>
              <w:rPr>
                <w:rFonts w:ascii="Tinos" w:hAnsi="Tinos" w:cs="Tinos"/>
                <w:b w:val="0"/>
                <w:bCs w:val="0"/>
                <w:color w:val="000000" w:themeColor="text1"/>
                <w:sz w:val="18"/>
                <w:szCs w:val="18"/>
                <w:highlight w:val="none"/>
                <w:u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18"/>
                <w:szCs w:val="18"/>
                <w:highlight w:val="none"/>
                <w:u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nos" w:hAnsi="Tinos" w:eastAsia="Tinos" w:cs="Tinos"/>
                <w:szCs w:val="28"/>
                <w:lang w:eastAsia="ru-RU" w:bidi="ru-RU"/>
              </w:rPr>
              <w:t xml:space="preserve">Приказ от 26.05.2025 № 324  </w:t>
            </w:r>
            <w:r>
              <w:rPr>
                <w:rFonts w:ascii="Tinos" w:hAnsi="Tinos" w:eastAsia="Tinos" w:cs="Tinos"/>
                <w:sz w:val="20"/>
                <w:szCs w:val="20"/>
                <w:lang w:eastAsia="ru-RU" w:bidi="ru-RU"/>
              </w:rPr>
              <w:t xml:space="preserve">«Об утверждении а</w:t>
            </w:r>
            <w:r>
              <w:rPr>
                <w:rFonts w:ascii="Tinos" w:hAnsi="Tinos" w:eastAsia="Tinos" w:cs="Tinos"/>
                <w:sz w:val="20"/>
                <w:szCs w:val="20"/>
                <w:lang w:eastAsia="ru-RU" w:bidi="ru-RU"/>
              </w:rPr>
              <w:t xml:space="preserve">дминистративного регламента</w:t>
            </w:r>
            <w:r>
              <w:rPr>
                <w:rFonts w:ascii="Tinos" w:hAnsi="Tinos" w:eastAsia="Tinos" w:cs="Tinos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nos" w:hAnsi="Tinos" w:eastAsia="Tinos" w:cs="Tinos"/>
                <w:sz w:val="20"/>
                <w:szCs w:val="20"/>
                <w:lang w:eastAsia="ru-RU" w:bidi="ru-RU"/>
              </w:rPr>
              <w:t xml:space="preserve">министерства социально-демографической и семейной политики Самарской области по предоставлению государственной услуги 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«Выдача  на территории Самарской области удостоверения, подтверждающего статус многодетной семьи в Российской Федерации»</w:t>
            </w:r>
            <w:r>
              <w:rPr>
                <w:rFonts w:ascii="Tinos" w:hAnsi="Tinos" w:eastAsia="Tinos" w:cs="Tinos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</w:p>
        </w:tc>
      </w:tr>
      <w:tr>
        <w:tblPrEx/>
        <w:trPr/>
        <w:tc>
          <w:tcPr>
            <w:tcW w:w="1559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семей, имеющих право на получение  удостоверения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320" w:type="dxa"/>
            <w:textDirection w:val="lrTb"/>
            <w:noWrap w:val="false"/>
          </w:tcPr>
          <w:p>
            <w:pPr>
              <w:pStyle w:val="855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Удостоверение многодетной семьи предоставляется семьям,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все члены  которых являются гражданами Российской Федерации,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проживающим на  территории Самарской области,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имеющим трех и более детей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(включая  рожденных (усыновленных), приемных и (или) находящихся п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од опекой  (попечительством)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в возрасте до восемнадцати лет и (или) двадцати трех  лет,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обучающихся в организациях, осуществляющих образовательную  деятельность,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по очной форме обучения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u w:val="single"/>
              </w:rPr>
              <w:t xml:space="preserve">или участия в СВО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u w:val="none"/>
              </w:rPr>
              <w:t xml:space="preserve">на территориях Украины, ДНР, ЛНР, Запорожской и Херсонской областях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, а также в случае признания их в результате участия в СВО инвалидами.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2"/>
                <w:szCs w:val="22"/>
                <w14:ligatures w14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В число детей, учитываемых для признания семьи многодетной,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не включаются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:</w:t>
            </w:r>
            <w:r>
              <w:rPr>
                <w:rFonts w:ascii="Tinos" w:hAnsi="Tinos" w:cs="Tinos"/>
                <w:sz w:val="22"/>
                <w:szCs w:val="22"/>
                <w14:ligatures w14:val="none"/>
              </w:rPr>
            </w:r>
            <w:r>
              <w:rPr>
                <w:rFonts w:ascii="Tinos" w:hAnsi="Tinos" w:cs="Tinos"/>
                <w:sz w:val="22"/>
                <w:szCs w:val="22"/>
                <w14:ligatures w14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 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  - дети, достигшие совершеннолетия, за исключением обучающихся   по очной форме обучения в возрасте до двадцати трех лет, не вступивших в брак;</w:t>
            </w:r>
            <w:r>
              <w:rPr>
                <w:rFonts w:ascii="Tinos" w:hAnsi="Tinos" w:cs="Tinos"/>
                <w:sz w:val="20"/>
                <w:szCs w:val="20"/>
                <w14:ligatures w14:val="none"/>
              </w:rPr>
            </w:r>
            <w:r>
              <w:rPr>
                <w:rFonts w:ascii="Tinos" w:hAnsi="Tinos" w:cs="Tinos"/>
                <w:sz w:val="20"/>
                <w:szCs w:val="20"/>
                <w14:ligatures w14:val="none"/>
              </w:rPr>
            </w:r>
          </w:p>
          <w:p>
            <w:pPr>
              <w:pStyle w:val="855"/>
              <w:jc w:val="both"/>
              <w:rPr>
                <w:rFonts w:ascii="Tinos" w:hAnsi="Tinos" w:eastAsia="Tinos" w:cs="Tinos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     -  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дети, в отношении которых родители, являющиеся заявителями, лишены родительских прав или ограничены в родительских правах;</w:t>
            </w:r>
            <w:r>
              <w:rPr>
                <w:rFonts w:ascii="Tinos" w:hAnsi="Tinos" w:eastAsia="Tinos" w:cs="Tinos"/>
                <w:sz w:val="20"/>
                <w:szCs w:val="20"/>
                <w14:ligatures w14:val="none"/>
              </w:rPr>
            </w:r>
            <w:r>
              <w:rPr>
                <w:rFonts w:ascii="Tinos" w:hAnsi="Tinos" w:eastAsia="Tinos" w:cs="Tinos"/>
                <w:sz w:val="20"/>
                <w:szCs w:val="20"/>
                <w14:ligatures w14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   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дети, в отношении которых отменено усыновление со стороны граждан, являющихся заявителями;</w:t>
            </w:r>
            <w:r>
              <w:rPr>
                <w:rFonts w:ascii="Tinos" w:hAnsi="Tinos" w:cs="Tinos"/>
                <w:sz w:val="20"/>
                <w:szCs w:val="20"/>
                <w14:ligatures w14:val="none"/>
              </w:rPr>
            </w:r>
            <w:r>
              <w:rPr>
                <w:rFonts w:ascii="Tinos" w:hAnsi="Tinos" w:cs="Tinos"/>
                <w:sz w:val="20"/>
                <w:szCs w:val="20"/>
                <w14:ligatures w14:val="none"/>
              </w:rPr>
            </w:r>
          </w:p>
          <w:p>
            <w:pPr>
              <w:pStyle w:val="855"/>
              <w:jc w:val="both"/>
              <w:rPr>
                <w:rFonts w:ascii="Tinos" w:hAnsi="Tinos" w:eastAsia="Tinos" w:cs="Tinos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    -  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дети, в отношении которых опекуны (попечители), приемные родители, являющиеся заявителями, освобождены (отстранены) от исполнения опекунских обязанностей;</w:t>
            </w:r>
            <w:r>
              <w:rPr>
                <w:rFonts w:ascii="Tinos" w:hAnsi="Tinos" w:eastAsia="Tinos" w:cs="Tinos"/>
                <w:sz w:val="20"/>
                <w:szCs w:val="20"/>
                <w14:ligatures w14:val="none"/>
              </w:rPr>
            </w:r>
            <w:r>
              <w:rPr>
                <w:rFonts w:ascii="Tinos" w:hAnsi="Tinos" w:eastAsia="Tinos" w:cs="Tinos"/>
                <w:sz w:val="20"/>
                <w:szCs w:val="20"/>
                <w14:ligatures w14:val="none"/>
              </w:rPr>
            </w:r>
          </w:p>
          <w:p>
            <w:pPr>
              <w:pStyle w:val="855"/>
              <w:jc w:val="both"/>
              <w:rPr>
                <w:rFonts w:ascii="Tinos" w:hAnsi="Tinos" w:eastAsia="Tinos" w:cs="Tinos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 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дети, находящиеся на полном государственном обеспечении в организациях для детей-сирот и детей, оставшихся без попечения родителей;</w:t>
            </w:r>
            <w:r>
              <w:rPr>
                <w:rFonts w:ascii="Tinos" w:hAnsi="Tinos" w:eastAsia="Tinos" w:cs="Tinos"/>
                <w:sz w:val="20"/>
                <w:szCs w:val="20"/>
                <w14:ligatures w14:val="none"/>
              </w:rPr>
            </w:r>
            <w:r>
              <w:rPr>
                <w:rFonts w:ascii="Tinos" w:hAnsi="Tinos" w:eastAsia="Tinos" w:cs="Tinos"/>
                <w:sz w:val="20"/>
                <w:szCs w:val="20"/>
                <w14:ligatures w14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  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мертворожденные, умершие дети.</w:t>
            </w:r>
            <w:r>
              <w:rPr>
                <w:rFonts w:ascii="Tinos" w:hAnsi="Tinos" w:cs="Tinos"/>
                <w:sz w:val="20"/>
                <w:szCs w:val="20"/>
                <w14:ligatures w14:val="none"/>
              </w:rPr>
            </w:r>
            <w:r>
              <w:rPr>
                <w:rFonts w:ascii="Tinos" w:hAnsi="Tinos" w:cs="Tinos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320" w:type="dxa"/>
            <w:vMerge w:val="restart"/>
            <w:textDirection w:val="lrTb"/>
            <w:noWrap w:val="false"/>
          </w:tcPr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Удостоверение выдается один раз одному из родителей, находящихся в зарегистрированном браке, или единственному родителю, одному из приемных родителей, а также усыновителю, опекуну, попечителю, зарегистрированному по ме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сту жительства (пребывания) на территории Самарской области.</w:t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случае если брак между родителями расторгнут, удостоверение выдается родителю, с которым дети зарегистрированы по месту жительства (пребывания), либо родителю, с которым проживают дети в соответствии с решением суда либо по соглашению родителей о ме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сте жительства ребенка (детей), заключенному в порядке, установленном законодательством Российской Федерации.</w:t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случае если один из супругов зарегистрирован по месту жительства (пребывания) не в Самарской области, удостоверение супругу, являющемуся заявителем, выдается в случае, если он и не менее трех несовершеннолетних детей имеют регистрацию по месту жител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ьства (пребывания) в Самарской области.</w:t>
            </w:r>
            <w:r>
              <w:rPr>
                <w:rFonts w:ascii="Tinos" w:hAnsi="Tinos" w:cs="Tinos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В случае утраты или порчи удостоверения многодетной семьи выдается дубликат.</w:t>
              <w:br/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Удостоверение многодетной семьи оформляется на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бумажном носителе и (или) в электронном виде.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>
          <w:trHeight w:val="229"/>
        </w:trPr>
        <w:tc>
          <w:tcPr>
            <w:tcW w:w="1559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9320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либо 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государственных и муниципальных услуг по услуге «Установление статуса многодетной семьи»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559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highlight w:val="none"/>
              </w:rPr>
              <w:t xml:space="preserve">Если заявление подано в электронном виде 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в течение 5 рабочих дней</w:t>
            </w:r>
            <w:r>
              <w:rPr>
                <w:rFonts w:eastAsia="Times New Roman" w:cs="Times New Roman"/>
                <w:bCs/>
                <w:szCs w:val="28"/>
              </w:rPr>
              <w:t xml:space="preserve"> со дня регистрации  заявления, заявитель обязан представить самостояте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льно документы </w:t>
            </w:r>
            <w:r>
              <w:rPr>
                <w:rFonts w:eastAsia="Times New Roman" w:cs="Times New Roman"/>
                <w:bCs/>
                <w:szCs w:val="28"/>
              </w:rPr>
              <w:t xml:space="preserve">(сведения)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9320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nos" w:hAnsi="Tinos" w:cs="Tinos"/>
                <w:b/>
                <w:bCs/>
                <w:color w:val="000000"/>
                <w:sz w:val="24"/>
                <w:szCs w:val="24"/>
                <w:highlight w:val="none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000000"/>
                <w:sz w:val="24"/>
                <w:szCs w:val="24"/>
                <w:u w:val="none"/>
              </w:rPr>
              <w:t xml:space="preserve">Д</w:t>
            </w:r>
            <w:r>
              <w:rPr>
                <w:rFonts w:ascii="Tinos" w:hAnsi="Tinos" w:eastAsia="Tinos" w:cs="Tinos"/>
                <w:b/>
                <w:bCs/>
                <w:color w:val="000000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Tinos" w:hAnsi="Tinos" w:eastAsia="Tinos" w:cs="Tinos"/>
                <w:b/>
                <w:bCs/>
                <w:color w:val="000000"/>
                <w:sz w:val="24"/>
                <w:szCs w:val="24"/>
                <w:u w:val="single"/>
              </w:rPr>
              <w:t xml:space="preserve">кументы и сведения, которые заявитель </w:t>
            </w:r>
            <w:r>
              <w:rPr>
                <w:rFonts w:ascii="Tinos" w:hAnsi="Tinos" w:eastAsia="Tinos" w:cs="Tinos"/>
                <w:b/>
                <w:bCs/>
                <w:color w:val="000000"/>
                <w:sz w:val="24"/>
                <w:szCs w:val="24"/>
                <w:u w:val="single"/>
              </w:rPr>
              <w:t xml:space="preserve">должен представить </w:t>
            </w:r>
            <w:r>
              <w:rPr>
                <w:rFonts w:ascii="Tinos" w:hAnsi="Tinos" w:eastAsia="Tinos" w:cs="Tinos"/>
                <w:b/>
                <w:bCs/>
                <w:color w:val="000000"/>
                <w:sz w:val="24"/>
                <w:szCs w:val="24"/>
                <w:u w:val="single"/>
              </w:rPr>
              <w:t xml:space="preserve">самостоятельно:</w:t>
            </w:r>
            <w:r>
              <w:rPr>
                <w:rFonts w:ascii="Tinos" w:hAnsi="Tinos" w:cs="Tinos"/>
                <w:b/>
                <w:bCs/>
                <w:color w:val="000000"/>
                <w:sz w:val="24"/>
                <w:szCs w:val="24"/>
                <w:highlight w:val="none"/>
                <w:u w:val="single"/>
              </w:rPr>
            </w:r>
            <w:r>
              <w:rPr>
                <w:rFonts w:ascii="Tinos" w:hAnsi="Tinos" w:cs="Tinos"/>
                <w:b/>
                <w:bCs/>
                <w:color w:val="000000"/>
                <w:sz w:val="24"/>
                <w:szCs w:val="24"/>
                <w:highlight w:val="none"/>
                <w:u w:val="singl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ab/>
              <w:t xml:space="preserve">документ, удостоверяющий личность представителя заявителя, или документ, подтверждающий полномочия представителя заявителя, в случае обращения за получением государственной услуги представителя заявителя;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5"/>
              <w:ind w:firstLine="70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о рождении ребенка,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о смерти члена семьи,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о заключении (расторжении) брак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а,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в случае регистрации акта гражданского состояния компетентным органом иностранного государства;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5"/>
              <w:ind w:firstLine="70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копия вступившего в силу решения суда об установлении места жительства на территории Самарской области заявителя, договор найма жилого помещения, договор безвозмездного пользования жилого помещения;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5"/>
              <w:ind w:firstLine="70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копия вступившего в силу решения суда либо соглашение родителей о месте жительства ребенка (детей), заключенное в порядке, установленном законодательством Российской Федерации;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5"/>
              <w:ind w:firstLine="70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Style w:val="860"/>
                <w:rFonts w:ascii="Tinos" w:hAnsi="Tinos" w:eastAsia="Tinos" w:cs="Tinos"/>
                <w:sz w:val="24"/>
                <w:szCs w:val="24"/>
              </w:rPr>
              <w:t xml:space="preserve">сведения (документы) об обучении ребенка (детей) старше восемнадцати лет при условии его (их)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образовательной организации высшего образования, осуществляющей образовательную деятельность, по очной форме обучения,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но не более чем до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достижения им (ими) возраста двадцати трех лет;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5"/>
              <w:ind w:firstLine="70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сведения (документы) об установлении инвалидности и её причинах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(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для лиц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признанных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инвалидами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установленном действующим законодательством порядке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результате участия в специальной военной операции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5"/>
              <w:ind w:firstLine="70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личные фото законных представителей (единственного законного представителя)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черно-белом или цветном исполнении размером 3 x 4 см, с четким изображением лица анфас без головного убора.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Допускается представление фотографий в головных уборах, не скрывающих овал лица, - для граждан, религиозные убеждения которых не позволяют показываться перед посторонними лицами без головных уборов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5"/>
              <w:jc w:val="center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Сведения,  необходимые для предоставления услуги: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eastAsia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сведения о действительности паспорта, находящиеся в распоряжении; 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сведения (документы) о регистрации по месту жительства (пребывания) заявителя и членов его семьи;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сведения (документы) о рождении детей, находящиеся в ведении ФНС;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сведения (документы) о заключении (расторжении) брака, находящиеся в ведении ФНС;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Cs w:val="28"/>
                <w:shd w:val="clear" w:color="auto" w:fill="00ff0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сведения (документы) об установлении отцовства, находящиеся в ведении ФНС;</w:t>
            </w:r>
            <w:r>
              <w:rPr>
                <w:rFonts w:ascii="Tinos" w:hAnsi="Tinos" w:cs="Tinos"/>
                <w:szCs w:val="28"/>
                <w:shd w:val="clear" w:color="auto" w:fill="00ff00"/>
              </w:rPr>
            </w:r>
            <w:r>
              <w:rPr>
                <w:rFonts w:ascii="Tinos" w:hAnsi="Tinos" w:cs="Tinos"/>
                <w:szCs w:val="28"/>
                <w:shd w:val="clear" w:color="auto" w:fill="00ff00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 сведения об отсутствии записи об отце в свидетельстве о рождении ребенка, находящиеся введении ФНС;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сведения (информация) об установлении над ребенком опеки (попечительства), о передаче ребенка на воспитание в приемную семью находящиеся в распоряжении СФР;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  СНИЛС всех лиц, учитываемых для признания семьи многодетной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о неполучении семьей удостоверения многодетной семьи в другом субъекте Российской Федерации, находящиеся в ведении СФР;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сведения (документы) об отсутствии факта лишения родительских прав или ограничения родительских прав,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о восстановлении в родительских правах, об отмене ограничения родительских прав на дату обращения или сведения                  о нахождении ребенка в организации для детей-сирот и детей, оставшихся без попечения родителей, находящиеся в распоряжении СФР;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сведения о факте обучения детей старше восемнадцати лет                       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   в профессиональных образовательных организациях, осуществляющих образовательную деятельность, по очной форме обучения, но не более чем до достижения ими возраста двадцати трех лет, находящихся в распоряжении министерства образования Самарской области;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Cs w:val="28"/>
                <w:shd w:val="clear" w:color="auto" w:fill="00ff0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сведения (справка),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подтверждающие факт участия члена многодетной семьи в возрасте от восемнадцати до двадцати трех лет в выполнении задач в ходе специальной военной операции;</w:t>
            </w:r>
            <w:r>
              <w:rPr>
                <w:rFonts w:ascii="Tinos" w:hAnsi="Tinos" w:cs="Tinos"/>
                <w:szCs w:val="28"/>
                <w:shd w:val="clear" w:color="auto" w:fill="00ff00"/>
              </w:rPr>
            </w:r>
            <w:r>
              <w:rPr>
                <w:rFonts w:ascii="Tinos" w:hAnsi="Tinos" w:cs="Tinos"/>
                <w:szCs w:val="28"/>
                <w:shd w:val="clear" w:color="auto" w:fill="00ff00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сведения об установлении участнику специальной военной операции инвалидности вследствие военной травмы, находящиеся в распоряжении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министерства обороны Российской Федерации; 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- зак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лючение военно-врачебной комиссии о наличии причинно-следственной связи полученного увечья (ранения, травмы, контузии), заболевания с выполнением задач в ходе  СВО, находящие в распоряжении министерства обороны РФ.</w:t>
            </w:r>
            <w:r>
              <w:rPr>
                <w:rFonts w:ascii="Tinos" w:hAnsi="Tinos" w:cs="Tinos"/>
                <w:highlight w:val="none"/>
              </w:rPr>
            </w:r>
            <w:r>
              <w:rPr>
                <w:rFonts w:ascii="Tinos" w:hAnsi="Tinos" w:cs="Tinos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Данные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документы 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и сведения  заявитель вправе представить по собственной инициативе.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969"/>
        </w:trPr>
        <w:tc>
          <w:tcPr>
            <w:tcW w:w="1559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/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320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по адресу: 446180,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с. Большая Глушица, ул. Гагарина, д.27, каб.  18 тел. 8(846 73)  2-22-61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283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9" w:customStyle="1">
    <w:name w:val="Основной текст (2)"/>
    <w:basedOn w:val="686"/>
    <w:next w:val="750"/>
    <w:link w:val="686"/>
    <w:pPr>
      <w:numPr>
        <w:ilvl w:val="0"/>
        <w:numId w:val="0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character" w:styleId="860" w:customStyle="1">
    <w:name w:val="docdata"/>
    <w:basedOn w:val="710"/>
    <w:next w:val="727"/>
    <w:link w:val="68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docs.cntd.ru/document/945033505#64U0I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15</cp:revision>
  <dcterms:modified xsi:type="dcterms:W3CDTF">2026-04-09T04:33:31Z</dcterms:modified>
</cp:coreProperties>
</file>