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FA" w:rsidRPr="000952D3" w:rsidRDefault="000952D3" w:rsidP="000952D3">
      <w:pPr>
        <w:spacing w:after="1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4740">
        <w:rPr>
          <w:rFonts w:ascii="Times New Roman" w:hAnsi="Times New Roman"/>
          <w:b/>
          <w:sz w:val="28"/>
          <w:szCs w:val="28"/>
        </w:rPr>
        <w:t>Прокуратура города Самары разъясняет: «</w:t>
      </w:r>
      <w:r w:rsidR="005E3978">
        <w:rPr>
          <w:rFonts w:ascii="Times New Roman" w:hAnsi="Times New Roman"/>
          <w:b/>
          <w:sz w:val="28"/>
          <w:szCs w:val="28"/>
        </w:rPr>
        <w:t>В каких случаях бывший госслужащий должен обратиться в комиссии по урегулированию конфликта интересов по прежнему месту работы?»</w:t>
      </w:r>
    </w:p>
    <w:p w:rsidR="005E3978" w:rsidRDefault="005E3978" w:rsidP="00A44740">
      <w:pPr>
        <w:spacing w:after="1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0952D3" w:rsidRPr="00A44740" w:rsidRDefault="007A5BBB" w:rsidP="00A44740">
      <w:pPr>
        <w:spacing w:after="1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1638300" cy="24574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978">
        <w:rPr>
          <w:rFonts w:ascii="Times New Roman" w:hAnsi="Times New Roman"/>
          <w:sz w:val="28"/>
          <w:szCs w:val="28"/>
        </w:rPr>
        <w:t xml:space="preserve">Отвечает на вопрос </w:t>
      </w:r>
      <w:r w:rsidR="000952D3" w:rsidRPr="00A44740">
        <w:rPr>
          <w:rFonts w:ascii="Times New Roman" w:hAnsi="Times New Roman"/>
          <w:sz w:val="28"/>
          <w:szCs w:val="28"/>
        </w:rPr>
        <w:t>прокурор города Самары</w:t>
      </w:r>
      <w:r w:rsidR="000952D3" w:rsidRPr="00A44740">
        <w:rPr>
          <w:rFonts w:ascii="Times New Roman" w:hAnsi="Times New Roman"/>
          <w:b/>
          <w:sz w:val="28"/>
          <w:szCs w:val="28"/>
        </w:rPr>
        <w:t xml:space="preserve"> Никита Зубко.</w:t>
      </w:r>
    </w:p>
    <w:p w:rsidR="005E3978" w:rsidRDefault="005E3978" w:rsidP="000952D3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Действительно подобная ситуация предусмотрена антикоррупционным законодательством, а именно статьей </w:t>
      </w:r>
      <w:r w:rsidRPr="00A44740">
        <w:rPr>
          <w:rFonts w:ascii="Times New Roman" w:hAnsi="Times New Roman"/>
          <w:sz w:val="28"/>
          <w:szCs w:val="28"/>
        </w:rPr>
        <w:t xml:space="preserve">Статьей 12 Федерального закона от 25.12.2008 № 273-ФЗ «О противодействии коррупции» </w:t>
      </w:r>
      <w:r>
        <w:rPr>
          <w:rFonts w:ascii="Times New Roman" w:hAnsi="Times New Roman"/>
          <w:sz w:val="28"/>
          <w:szCs w:val="28"/>
        </w:rPr>
        <w:t xml:space="preserve">- пояснил прокурор г. Самары </w:t>
      </w:r>
      <w:r>
        <w:rPr>
          <w:rFonts w:ascii="Times New Roman" w:hAnsi="Times New Roman"/>
          <w:b/>
          <w:sz w:val="28"/>
          <w:szCs w:val="28"/>
        </w:rPr>
        <w:t>Никита Зубко</w:t>
      </w:r>
    </w:p>
    <w:p w:rsidR="005E3978" w:rsidRDefault="005E3978" w:rsidP="000952D3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5E3978">
        <w:rPr>
          <w:rFonts w:ascii="Times New Roman" w:hAnsi="Times New Roman"/>
          <w:sz w:val="28"/>
          <w:szCs w:val="28"/>
        </w:rPr>
        <w:t xml:space="preserve">Так, </w:t>
      </w:r>
      <w:r w:rsidR="000952D3" w:rsidRPr="00A44740">
        <w:rPr>
          <w:rFonts w:ascii="Times New Roman" w:hAnsi="Times New Roman"/>
          <w:sz w:val="28"/>
          <w:szCs w:val="28"/>
        </w:rPr>
        <w:t xml:space="preserve">в случае если  в обязанности бывшего государственного или муниципального служащего входили  отдельные функции по государственному, муниципальному, административному управлению нового работодателя (организации или физического лица) </w:t>
      </w:r>
      <w:r>
        <w:rPr>
          <w:rFonts w:ascii="Times New Roman" w:hAnsi="Times New Roman"/>
          <w:sz w:val="28"/>
          <w:szCs w:val="28"/>
        </w:rPr>
        <w:t xml:space="preserve">тогда </w:t>
      </w:r>
      <w:r w:rsidR="000952D3" w:rsidRPr="00A44740">
        <w:rPr>
          <w:rFonts w:ascii="Times New Roman" w:hAnsi="Times New Roman"/>
          <w:sz w:val="28"/>
          <w:szCs w:val="28"/>
        </w:rPr>
        <w:t xml:space="preserve">на бывшего служащего  возлагается обязанность по письменному обращению в комиссию по соблюдению требований к служебному поведению и урегулированию конфликта интересов, созданную в государственном или муниципальном органе, где проходил службу данный гражданин, для получения  согласия на трудоустройство.  </w:t>
      </w:r>
    </w:p>
    <w:p w:rsidR="000952D3" w:rsidRPr="00A44740" w:rsidRDefault="000952D3" w:rsidP="000952D3">
      <w:pPr>
        <w:spacing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44740">
        <w:rPr>
          <w:rFonts w:ascii="Times New Roman" w:hAnsi="Times New Roman"/>
          <w:sz w:val="28"/>
          <w:szCs w:val="28"/>
        </w:rPr>
        <w:t xml:space="preserve">В таком случае трудоустройство в ранее поднадзорную (подконтрольную) организацию или к физическому лицу возможно только с согласия </w:t>
      </w:r>
      <w:r w:rsidR="00584A68" w:rsidRPr="00A44740">
        <w:rPr>
          <w:rFonts w:ascii="Times New Roman" w:hAnsi="Times New Roman"/>
          <w:sz w:val="28"/>
          <w:szCs w:val="28"/>
        </w:rPr>
        <w:t>данной комиссии.</w:t>
      </w:r>
    </w:p>
    <w:p w:rsidR="00584A68" w:rsidRPr="00A44740" w:rsidRDefault="00584A68" w:rsidP="00584A6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84A68" w:rsidRPr="00A44740" w:rsidRDefault="005E3978" w:rsidP="005E3978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584A68" w:rsidRPr="00A447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584A68" w:rsidRPr="00A44740">
        <w:rPr>
          <w:rFonts w:ascii="Times New Roman" w:hAnsi="Times New Roman"/>
          <w:sz w:val="28"/>
          <w:szCs w:val="28"/>
        </w:rPr>
        <w:t>0.2018</w:t>
      </w:r>
    </w:p>
    <w:sectPr w:rsidR="00584A68" w:rsidRPr="00A44740" w:rsidSect="008B1C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08" w:rsidRDefault="00B43908" w:rsidP="008B1C95">
      <w:pPr>
        <w:spacing w:after="0" w:line="240" w:lineRule="auto"/>
      </w:pPr>
      <w:r>
        <w:separator/>
      </w:r>
    </w:p>
  </w:endnote>
  <w:endnote w:type="continuationSeparator" w:id="0">
    <w:p w:rsidR="00B43908" w:rsidRDefault="00B43908" w:rsidP="008B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08" w:rsidRDefault="00B43908" w:rsidP="008B1C95">
      <w:pPr>
        <w:spacing w:after="0" w:line="240" w:lineRule="auto"/>
      </w:pPr>
      <w:r>
        <w:separator/>
      </w:r>
    </w:p>
  </w:footnote>
  <w:footnote w:type="continuationSeparator" w:id="0">
    <w:p w:rsidR="00B43908" w:rsidRDefault="00B43908" w:rsidP="008B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95" w:rsidRDefault="008B1C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4740">
      <w:rPr>
        <w:noProof/>
      </w:rPr>
      <w:t>2</w:t>
    </w:r>
    <w:r>
      <w:fldChar w:fldCharType="end"/>
    </w:r>
  </w:p>
  <w:p w:rsidR="008B1C95" w:rsidRDefault="008B1C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6D6"/>
    <w:multiLevelType w:val="hybridMultilevel"/>
    <w:tmpl w:val="5AC6B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8C"/>
    <w:rsid w:val="00056C5E"/>
    <w:rsid w:val="000952D3"/>
    <w:rsid w:val="00100A43"/>
    <w:rsid w:val="00112D75"/>
    <w:rsid w:val="00113B5C"/>
    <w:rsid w:val="00123D97"/>
    <w:rsid w:val="001734D9"/>
    <w:rsid w:val="001A29AB"/>
    <w:rsid w:val="0027069A"/>
    <w:rsid w:val="003A35FA"/>
    <w:rsid w:val="003D23A2"/>
    <w:rsid w:val="003E6657"/>
    <w:rsid w:val="00483099"/>
    <w:rsid w:val="00584A68"/>
    <w:rsid w:val="005B0C03"/>
    <w:rsid w:val="005E3978"/>
    <w:rsid w:val="0060653A"/>
    <w:rsid w:val="00700DF4"/>
    <w:rsid w:val="007A5BBB"/>
    <w:rsid w:val="008B1C95"/>
    <w:rsid w:val="008C612E"/>
    <w:rsid w:val="00982138"/>
    <w:rsid w:val="0099785B"/>
    <w:rsid w:val="009A0A35"/>
    <w:rsid w:val="00A14C51"/>
    <w:rsid w:val="00A44740"/>
    <w:rsid w:val="00B43908"/>
    <w:rsid w:val="00B87D08"/>
    <w:rsid w:val="00C21405"/>
    <w:rsid w:val="00C27AA4"/>
    <w:rsid w:val="00CA55E9"/>
    <w:rsid w:val="00CF7040"/>
    <w:rsid w:val="00D54924"/>
    <w:rsid w:val="00DA718C"/>
    <w:rsid w:val="00E02530"/>
    <w:rsid w:val="00E0792E"/>
    <w:rsid w:val="00E420E0"/>
    <w:rsid w:val="00E9072B"/>
    <w:rsid w:val="00F3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1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A71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8B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C95"/>
  </w:style>
  <w:style w:type="paragraph" w:styleId="a5">
    <w:name w:val="footer"/>
    <w:basedOn w:val="a"/>
    <w:link w:val="a6"/>
    <w:uiPriority w:val="99"/>
    <w:unhideWhenUsed/>
    <w:rsid w:val="008B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C95"/>
  </w:style>
  <w:style w:type="paragraph" w:styleId="a7">
    <w:name w:val="List Paragraph"/>
    <w:basedOn w:val="a"/>
    <w:uiPriority w:val="34"/>
    <w:qFormat/>
    <w:rsid w:val="000952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1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A71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header"/>
    <w:basedOn w:val="a"/>
    <w:link w:val="a4"/>
    <w:uiPriority w:val="99"/>
    <w:unhideWhenUsed/>
    <w:rsid w:val="008B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C95"/>
  </w:style>
  <w:style w:type="paragraph" w:styleId="a5">
    <w:name w:val="footer"/>
    <w:basedOn w:val="a"/>
    <w:link w:val="a6"/>
    <w:uiPriority w:val="99"/>
    <w:unhideWhenUsed/>
    <w:rsid w:val="008B1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C95"/>
  </w:style>
  <w:style w:type="paragraph" w:styleId="a7">
    <w:name w:val="List Paragraph"/>
    <w:basedOn w:val="a"/>
    <w:uiPriority w:val="34"/>
    <w:qFormat/>
    <w:rsid w:val="000952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User010085</dc:creator>
  <cp:keywords/>
  <cp:lastModifiedBy>Недобежкин Михаил Юрьевич</cp:lastModifiedBy>
  <cp:revision>2</cp:revision>
  <cp:lastPrinted>2018-09-28T05:50:00Z</cp:lastPrinted>
  <dcterms:created xsi:type="dcterms:W3CDTF">2018-10-04T10:07:00Z</dcterms:created>
  <dcterms:modified xsi:type="dcterms:W3CDTF">2018-10-04T10:07:00Z</dcterms:modified>
</cp:coreProperties>
</file>