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02" w:rsidRDefault="00076F75" w:rsidP="00905602">
      <w:pPr>
        <w:pStyle w:val="a3"/>
        <w:keepNext w:val="0"/>
        <w:tabs>
          <w:tab w:val="left" w:pos="0"/>
        </w:tabs>
        <w:rPr>
          <w:rFonts w:ascii="Times New Roman" w:hAnsi="Times New Roman"/>
          <w:szCs w:val="28"/>
          <w:lang w:val="ru-RU"/>
        </w:rPr>
      </w:pPr>
      <w:bookmarkStart w:id="0" w:name="_Toc311542505"/>
      <w:r w:rsidRPr="00076F75">
        <w:rPr>
          <w:rFonts w:ascii="Times New Roman" w:hAnsi="Times New Roman"/>
          <w:szCs w:val="28"/>
        </w:rPr>
        <w:t xml:space="preserve">ПРАВИЛА ЗЕМЛЕПОЛЬЗОВАНИЯ И ЗАСТРОЙКИ                                               СЕЛЬСКОГО ПОСЕЛЕНИЯ </w:t>
      </w:r>
      <w:r w:rsidRPr="00076F75">
        <w:rPr>
          <w:rFonts w:ascii="Times New Roman" w:hAnsi="Times New Roman"/>
          <w:szCs w:val="28"/>
        </w:rPr>
        <w:br/>
        <w:t xml:space="preserve">БОЛЬШАЯ ГЛУШИЦА МУНИЦИПАЛЬНОГО РАЙОНА БОЛЬШЕГЛУШИЦКИЙ </w:t>
      </w:r>
      <w:r w:rsidRPr="00076F75">
        <w:rPr>
          <w:rFonts w:ascii="Times New Roman" w:hAnsi="Times New Roman"/>
          <w:szCs w:val="28"/>
        </w:rPr>
        <w:br/>
        <w:t>САМАРСКОЙ ОБЛАСТИ</w:t>
      </w:r>
      <w:bookmarkEnd w:id="0"/>
    </w:p>
    <w:p w:rsidR="00905602" w:rsidRDefault="00905602" w:rsidP="00905602">
      <w:pPr>
        <w:pStyle w:val="a3"/>
        <w:keepNext w:val="0"/>
        <w:tabs>
          <w:tab w:val="left" w:pos="0"/>
        </w:tabs>
        <w:rPr>
          <w:rFonts w:ascii="Times New Roman" w:hAnsi="Times New Roman"/>
          <w:szCs w:val="28"/>
          <w:lang w:val="ru-RU"/>
        </w:rPr>
      </w:pPr>
    </w:p>
    <w:p w:rsidR="00567A5D" w:rsidRPr="00B54F19" w:rsidRDefault="00567A5D" w:rsidP="00567A5D">
      <w:pPr>
        <w:tabs>
          <w:tab w:val="left" w:pos="709"/>
        </w:tabs>
        <w:ind w:firstLine="700"/>
        <w:jc w:val="both"/>
        <w:rPr>
          <w:sz w:val="28"/>
          <w:szCs w:val="28"/>
        </w:rPr>
      </w:pPr>
      <w:r w:rsidRPr="00B54F19">
        <w:rPr>
          <w:sz w:val="28"/>
          <w:szCs w:val="28"/>
        </w:rPr>
        <w:t>«</w:t>
      </w:r>
      <w:r w:rsidRPr="00B54F19">
        <w:rPr>
          <w:b/>
          <w:sz w:val="28"/>
          <w:szCs w:val="28"/>
        </w:rPr>
        <w:t>Статья 54.1. 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общественно-деловых зонах</w:t>
      </w:r>
    </w:p>
    <w:p w:rsidR="00567A5D" w:rsidRPr="00B54F19" w:rsidRDefault="00567A5D" w:rsidP="00567A5D">
      <w:pPr>
        <w:tabs>
          <w:tab w:val="left" w:pos="709"/>
        </w:tabs>
        <w:ind w:firstLine="700"/>
        <w:jc w:val="both"/>
      </w:pP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3"/>
        <w:gridCol w:w="1907"/>
        <w:gridCol w:w="721"/>
        <w:gridCol w:w="546"/>
        <w:gridCol w:w="536"/>
        <w:gridCol w:w="31"/>
        <w:gridCol w:w="510"/>
        <w:gridCol w:w="545"/>
        <w:gridCol w:w="542"/>
        <w:gridCol w:w="542"/>
        <w:gridCol w:w="542"/>
        <w:gridCol w:w="539"/>
        <w:gridCol w:w="547"/>
        <w:gridCol w:w="547"/>
        <w:gridCol w:w="547"/>
        <w:gridCol w:w="507"/>
        <w:gridCol w:w="594"/>
      </w:tblGrid>
      <w:tr w:rsidR="00A94B1F" w:rsidRPr="00B54F19" w:rsidTr="00576A3B">
        <w:trPr>
          <w:trHeight w:val="1293"/>
        </w:trPr>
        <w:tc>
          <w:tcPr>
            <w:tcW w:w="503" w:type="dxa"/>
          </w:tcPr>
          <w:p w:rsidR="00A94B1F" w:rsidRPr="00B54F19" w:rsidRDefault="00A94B1F" w:rsidP="00850105">
            <w:pPr>
              <w:tabs>
                <w:tab w:val="left" w:pos="709"/>
              </w:tabs>
              <w:jc w:val="both"/>
              <w:rPr>
                <w:b/>
                <w:sz w:val="20"/>
                <w:szCs w:val="20"/>
              </w:rPr>
            </w:pPr>
            <w:r w:rsidRPr="00B54F19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54F19">
              <w:rPr>
                <w:b/>
                <w:sz w:val="20"/>
                <w:szCs w:val="20"/>
              </w:rPr>
              <w:t>п</w:t>
            </w:r>
            <w:proofErr w:type="gramEnd"/>
            <w:r w:rsidRPr="00B54F1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07" w:type="dxa"/>
          </w:tcPr>
          <w:p w:rsidR="00A94B1F" w:rsidRPr="00B54F19" w:rsidRDefault="00A94B1F" w:rsidP="00850105">
            <w:pPr>
              <w:tabs>
                <w:tab w:val="left" w:pos="709"/>
              </w:tabs>
              <w:jc w:val="both"/>
              <w:rPr>
                <w:b/>
                <w:sz w:val="20"/>
                <w:szCs w:val="20"/>
              </w:rPr>
            </w:pPr>
            <w:r w:rsidRPr="00B54F19">
              <w:rPr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7796" w:type="dxa"/>
            <w:gridSpan w:val="15"/>
          </w:tcPr>
          <w:p w:rsidR="00A94B1F" w:rsidRPr="00B54F19" w:rsidRDefault="00A94B1F">
            <w:pPr>
              <w:spacing w:after="200" w:line="276" w:lineRule="auto"/>
            </w:pPr>
            <w:r w:rsidRPr="00B54F19">
              <w:rPr>
                <w:b/>
                <w:sz w:val="20"/>
                <w:szCs w:val="20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7F3F40" w:rsidRPr="00B54F19" w:rsidTr="00576A3B">
        <w:trPr>
          <w:trHeight w:val="132"/>
        </w:trPr>
        <w:tc>
          <w:tcPr>
            <w:tcW w:w="503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Ж</w:t>
            </w:r>
            <w:proofErr w:type="gramStart"/>
            <w:r w:rsidRPr="00B54F19">
              <w:rPr>
                <w:b/>
                <w:sz w:val="16"/>
                <w:szCs w:val="16"/>
              </w:rPr>
              <w:t>1</w:t>
            </w:r>
            <w:proofErr w:type="spellEnd"/>
            <w:proofErr w:type="gramEnd"/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Ж1</w:t>
            </w:r>
            <w:proofErr w:type="spellEnd"/>
            <w:r w:rsidRPr="00B54F19">
              <w:rPr>
                <w:b/>
                <w:sz w:val="16"/>
                <w:szCs w:val="16"/>
              </w:rPr>
              <w:t>-1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Ж</w:t>
            </w:r>
            <w:proofErr w:type="gramStart"/>
            <w:r w:rsidRPr="00B54F19">
              <w:rPr>
                <w:b/>
                <w:sz w:val="16"/>
                <w:szCs w:val="16"/>
              </w:rPr>
              <w:t>2</w:t>
            </w:r>
            <w:proofErr w:type="spellEnd"/>
            <w:proofErr w:type="gramEnd"/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Ж5</w:t>
            </w:r>
            <w:proofErr w:type="spellEnd"/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Ж5</w:t>
            </w:r>
            <w:proofErr w:type="spellEnd"/>
            <w:r w:rsidRPr="00B54F19">
              <w:rPr>
                <w:b/>
                <w:sz w:val="16"/>
                <w:szCs w:val="16"/>
              </w:rPr>
              <w:t>-1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Ж8</w:t>
            </w:r>
            <w:proofErr w:type="spellEnd"/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О</w:t>
            </w:r>
            <w:proofErr w:type="gramStart"/>
            <w:r w:rsidRPr="00B54F19">
              <w:rPr>
                <w:b/>
                <w:sz w:val="16"/>
                <w:szCs w:val="16"/>
              </w:rPr>
              <w:t>1</w:t>
            </w:r>
            <w:proofErr w:type="spellEnd"/>
            <w:proofErr w:type="gramEnd"/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О1</w:t>
            </w:r>
            <w:proofErr w:type="spellEnd"/>
            <w:r w:rsidRPr="00B54F19">
              <w:rPr>
                <w:b/>
                <w:sz w:val="16"/>
                <w:szCs w:val="16"/>
              </w:rPr>
              <w:t>-1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О</w:t>
            </w:r>
            <w:proofErr w:type="gramStart"/>
            <w:r w:rsidRPr="00B54F19">
              <w:rPr>
                <w:b/>
                <w:sz w:val="16"/>
                <w:szCs w:val="16"/>
              </w:rPr>
              <w:t>2</w:t>
            </w:r>
            <w:proofErr w:type="spellEnd"/>
            <w:proofErr w:type="gramEnd"/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О2</w:t>
            </w:r>
            <w:proofErr w:type="spellEnd"/>
            <w:r w:rsidRPr="00B54F19">
              <w:rPr>
                <w:b/>
                <w:sz w:val="16"/>
                <w:szCs w:val="16"/>
              </w:rPr>
              <w:t>-1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О</w:t>
            </w:r>
            <w:proofErr w:type="gramStart"/>
            <w:r w:rsidRPr="00B54F19">
              <w:rPr>
                <w:b/>
                <w:sz w:val="16"/>
                <w:szCs w:val="16"/>
              </w:rPr>
              <w:t>4</w:t>
            </w:r>
            <w:proofErr w:type="spellEnd"/>
            <w:proofErr w:type="gramEnd"/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О5</w:t>
            </w:r>
            <w:proofErr w:type="spellEnd"/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О5</w:t>
            </w:r>
            <w:proofErr w:type="spellEnd"/>
            <w:r w:rsidRPr="00B54F19">
              <w:rPr>
                <w:b/>
                <w:sz w:val="16"/>
                <w:szCs w:val="16"/>
              </w:rPr>
              <w:t>-1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7F3F40" w:rsidRPr="00B54F19" w:rsidRDefault="007F3F40" w:rsidP="00731B93">
            <w:pPr>
              <w:tabs>
                <w:tab w:val="left" w:pos="497"/>
              </w:tabs>
              <w:ind w:right="-245"/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О</w:t>
            </w:r>
            <w:proofErr w:type="gramStart"/>
            <w:r w:rsidRPr="00B54F19">
              <w:rPr>
                <w:b/>
                <w:sz w:val="16"/>
                <w:szCs w:val="16"/>
              </w:rPr>
              <w:t>6</w:t>
            </w:r>
            <w:proofErr w:type="spellEnd"/>
            <w:proofErr w:type="gramEnd"/>
          </w:p>
        </w:tc>
      </w:tr>
      <w:tr w:rsidR="00B0753B" w:rsidRPr="00B54F19" w:rsidTr="00DE49DB">
        <w:trPr>
          <w:gridAfter w:val="1"/>
          <w:wAfter w:w="594" w:type="dxa"/>
          <w:trHeight w:val="132"/>
        </w:trPr>
        <w:tc>
          <w:tcPr>
            <w:tcW w:w="9612" w:type="dxa"/>
            <w:gridSpan w:val="16"/>
            <w:tcBorders>
              <w:right w:val="nil"/>
            </w:tcBorders>
            <w:shd w:val="clear" w:color="auto" w:fill="D9D9D9" w:themeFill="background1" w:themeFillShade="D9"/>
          </w:tcPr>
          <w:p w:rsidR="00B0753B" w:rsidRPr="00B54F19" w:rsidRDefault="00B0753B">
            <w:pPr>
              <w:spacing w:after="200" w:line="276" w:lineRule="auto"/>
            </w:pPr>
            <w:r w:rsidRPr="00B54F19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576A3B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Минимальная площадь земельного участка для индивидуальной жилой застройки, </w:t>
            </w:r>
            <w:proofErr w:type="spellStart"/>
            <w:r w:rsidRPr="00B54F19">
              <w:rPr>
                <w:rFonts w:eastAsia="MS MinNew Roman"/>
                <w:bCs/>
                <w:sz w:val="20"/>
                <w:szCs w:val="20"/>
              </w:rPr>
              <w:t>кв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600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400</w:t>
            </w:r>
          </w:p>
        </w:tc>
        <w:tc>
          <w:tcPr>
            <w:tcW w:w="53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400</w:t>
            </w:r>
          </w:p>
        </w:tc>
        <w:tc>
          <w:tcPr>
            <w:tcW w:w="541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400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576A3B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>Максимальная площадь земельного участка для индивидуальной жилой застройки, кв. м</w:t>
            </w: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3000</w:t>
            </w:r>
          </w:p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3000</w:t>
            </w:r>
          </w:p>
        </w:tc>
        <w:tc>
          <w:tcPr>
            <w:tcW w:w="53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3000</w:t>
            </w:r>
          </w:p>
        </w:tc>
        <w:tc>
          <w:tcPr>
            <w:tcW w:w="541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3000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576A3B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Минимальная площадь земельного участка для блокированной жилой застройки, </w:t>
            </w:r>
            <w:proofErr w:type="spellStart"/>
            <w:r w:rsidRPr="00B54F19">
              <w:rPr>
                <w:rFonts w:eastAsia="MS MinNew Roman"/>
                <w:bCs/>
                <w:sz w:val="20"/>
                <w:szCs w:val="20"/>
              </w:rPr>
              <w:t>кв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 на каждый блок</w:t>
            </w: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200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200</w:t>
            </w:r>
          </w:p>
        </w:tc>
        <w:tc>
          <w:tcPr>
            <w:tcW w:w="53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200</w:t>
            </w:r>
          </w:p>
        </w:tc>
        <w:tc>
          <w:tcPr>
            <w:tcW w:w="541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200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576A3B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Максимальная площадь земельного участка для блокированной жилой застройки, </w:t>
            </w:r>
            <w:proofErr w:type="spellStart"/>
            <w:r w:rsidRPr="00B54F19">
              <w:rPr>
                <w:rFonts w:eastAsia="MS MinNew Roman"/>
                <w:bCs/>
                <w:sz w:val="20"/>
                <w:szCs w:val="20"/>
              </w:rPr>
              <w:t>кв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 на каждый  блок</w:t>
            </w: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500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500</w:t>
            </w:r>
          </w:p>
        </w:tc>
        <w:tc>
          <w:tcPr>
            <w:tcW w:w="53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500</w:t>
            </w:r>
          </w:p>
        </w:tc>
        <w:tc>
          <w:tcPr>
            <w:tcW w:w="541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500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576A3B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Минимальная площадь земельного участка для ведения личного подсобного хозяйства, </w:t>
            </w:r>
            <w:proofErr w:type="spellStart"/>
            <w:r w:rsidRPr="00B54F19">
              <w:rPr>
                <w:rFonts w:eastAsia="MS MinNew Roman"/>
                <w:bCs/>
                <w:sz w:val="20"/>
                <w:szCs w:val="20"/>
              </w:rPr>
              <w:t>кв.м</w:t>
            </w:r>
            <w:proofErr w:type="spellEnd"/>
            <w:r w:rsidRPr="00B54F19">
              <w:rPr>
                <w:rFonts w:eastAsia="MS MinNew Roman"/>
                <w:bCs/>
                <w:sz w:val="20"/>
                <w:szCs w:val="20"/>
              </w:rPr>
              <w:t>.</w:t>
            </w: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300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300</w:t>
            </w:r>
          </w:p>
        </w:tc>
        <w:tc>
          <w:tcPr>
            <w:tcW w:w="53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576A3B" w:rsidRPr="00B54F19" w:rsidTr="00576A3B">
        <w:trPr>
          <w:trHeight w:val="955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Максимальная площадь земельного участка для ведения личного подсобного </w:t>
            </w:r>
            <w:r w:rsidRPr="00B54F19">
              <w:rPr>
                <w:rFonts w:eastAsia="MS MinNew Roman"/>
                <w:bCs/>
                <w:sz w:val="20"/>
                <w:szCs w:val="20"/>
              </w:rPr>
              <w:lastRenderedPageBreak/>
              <w:t xml:space="preserve">хозяйства, </w:t>
            </w:r>
            <w:proofErr w:type="spellStart"/>
            <w:r w:rsidRPr="00B54F19">
              <w:rPr>
                <w:rFonts w:eastAsia="MS MinNew Roman"/>
                <w:bCs/>
                <w:sz w:val="20"/>
                <w:szCs w:val="20"/>
              </w:rPr>
              <w:t>кв.м</w:t>
            </w:r>
            <w:proofErr w:type="spellEnd"/>
            <w:r w:rsidRPr="00B54F19">
              <w:rPr>
                <w:rFonts w:eastAsia="MS MinNew Roman"/>
                <w:bCs/>
                <w:sz w:val="20"/>
                <w:szCs w:val="20"/>
              </w:rPr>
              <w:t>.</w:t>
            </w:r>
          </w:p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lastRenderedPageBreak/>
              <w:t>3000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3000</w:t>
            </w:r>
          </w:p>
        </w:tc>
        <w:tc>
          <w:tcPr>
            <w:tcW w:w="53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576A3B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Минимальная площадь земельного участка для многоквартирной жилой застройки до трех этажей, </w:t>
            </w:r>
            <w:proofErr w:type="spellStart"/>
            <w:r w:rsidRPr="00B54F19">
              <w:rPr>
                <w:rFonts w:eastAsia="MS MinNew Roman"/>
                <w:bCs/>
                <w:sz w:val="20"/>
                <w:szCs w:val="20"/>
              </w:rPr>
              <w:t>кв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200</w:t>
            </w:r>
          </w:p>
        </w:tc>
        <w:tc>
          <w:tcPr>
            <w:tcW w:w="541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200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576A3B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Минимальная площадь земельного участка для многоквартирной жилой застройки свыше трех этажей, </w:t>
            </w:r>
            <w:proofErr w:type="spellStart"/>
            <w:r w:rsidRPr="00B54F19">
              <w:rPr>
                <w:rFonts w:eastAsia="MS MinNew Roman"/>
                <w:bCs/>
                <w:sz w:val="20"/>
                <w:szCs w:val="20"/>
              </w:rPr>
              <w:t>кв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1200</w:t>
            </w:r>
          </w:p>
        </w:tc>
        <w:tc>
          <w:tcPr>
            <w:tcW w:w="541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1200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576A3B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sz w:val="20"/>
                <w:szCs w:val="20"/>
              </w:rPr>
              <w:t xml:space="preserve">Минимальная площадь земельного участка для размещения дошкольных образовательных учреждений и объектов начального общего и среднего (полного) общего образования, </w:t>
            </w:r>
            <w:proofErr w:type="gramStart"/>
            <w:r w:rsidRPr="00B54F1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4000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4000</w:t>
            </w:r>
          </w:p>
        </w:tc>
        <w:tc>
          <w:tcPr>
            <w:tcW w:w="541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4000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4000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576A3B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sz w:val="20"/>
                <w:szCs w:val="20"/>
              </w:rPr>
              <w:t xml:space="preserve">Минимальная площадь земельного участка для размещения объектов среднего профессионально и высшего профессионального образования, </w:t>
            </w:r>
            <w:proofErr w:type="gramStart"/>
            <w:r w:rsidRPr="00B54F1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7500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7500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7500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7500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7500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7500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7500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576A3B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sz w:val="20"/>
                <w:szCs w:val="20"/>
              </w:rPr>
              <w:t xml:space="preserve">Минимальная площадь земельного участка для размещения </w:t>
            </w:r>
            <w:r w:rsidRPr="00B54F19">
              <w:rPr>
                <w:bCs/>
                <w:sz w:val="20"/>
                <w:szCs w:val="20"/>
              </w:rPr>
              <w:t xml:space="preserve"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</w:t>
            </w:r>
            <w:proofErr w:type="spellStart"/>
            <w:r w:rsidRPr="00B54F19">
              <w:rPr>
                <w:bCs/>
                <w:sz w:val="20"/>
                <w:szCs w:val="20"/>
              </w:rPr>
              <w:t>кв</w:t>
            </w:r>
            <w:proofErr w:type="gramStart"/>
            <w:r w:rsidRPr="00B54F19">
              <w:rPr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41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</w:tr>
      <w:tr w:rsidR="00576A3B" w:rsidRPr="00B54F19" w:rsidTr="00576A3B">
        <w:trPr>
          <w:trHeight w:val="132"/>
        </w:trPr>
        <w:tc>
          <w:tcPr>
            <w:tcW w:w="503" w:type="dxa"/>
            <w:tcBorders>
              <w:bottom w:val="single" w:sz="4" w:space="0" w:color="auto"/>
            </w:tcBorders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sz w:val="20"/>
                <w:szCs w:val="20"/>
              </w:rPr>
              <w:t>Минимальная площадь земельного участка для иных основных и условно-</w:t>
            </w:r>
            <w:r w:rsidRPr="00B54F19">
              <w:rPr>
                <w:sz w:val="20"/>
                <w:szCs w:val="20"/>
              </w:rPr>
              <w:lastRenderedPageBreak/>
              <w:t xml:space="preserve">разрешенных видов использования земельных участков, за исключением, указанных в пунктах 1-11 настоящей таблицы, </w:t>
            </w:r>
            <w:proofErr w:type="spellStart"/>
            <w:r w:rsidRPr="00B54F19">
              <w:rPr>
                <w:sz w:val="20"/>
                <w:szCs w:val="20"/>
              </w:rPr>
              <w:t>кв</w:t>
            </w:r>
            <w:proofErr w:type="gramStart"/>
            <w:r w:rsidRPr="00B54F19">
              <w:rPr>
                <w:sz w:val="20"/>
                <w:szCs w:val="20"/>
              </w:rPr>
              <w:t>.м</w:t>
            </w:r>
            <w:bookmarkStart w:id="1" w:name="_GoBack"/>
            <w:bookmarkEnd w:id="1"/>
            <w:proofErr w:type="spellEnd"/>
            <w:proofErr w:type="gramEnd"/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41" w:type="dxa"/>
            <w:gridSpan w:val="2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</w:tr>
      <w:tr w:rsidR="00A404A2" w:rsidRPr="00B54F19" w:rsidTr="00135860">
        <w:trPr>
          <w:gridAfter w:val="1"/>
          <w:wAfter w:w="594" w:type="dxa"/>
          <w:trHeight w:val="132"/>
        </w:trPr>
        <w:tc>
          <w:tcPr>
            <w:tcW w:w="9612" w:type="dxa"/>
            <w:gridSpan w:val="16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20"/>
                <w:szCs w:val="20"/>
              </w:rPr>
              <w:lastRenderedPageBreak/>
              <w:t>Предельное количество этажей или предельная высота зданий, строений, сооружений</w:t>
            </w:r>
          </w:p>
        </w:tc>
      </w:tr>
      <w:tr w:rsidR="00A632FF" w:rsidRPr="00B54F19" w:rsidTr="00576A3B">
        <w:trPr>
          <w:trHeight w:val="132"/>
        </w:trPr>
        <w:tc>
          <w:tcPr>
            <w:tcW w:w="503" w:type="dxa"/>
            <w:tcBorders>
              <w:bottom w:val="single" w:sz="4" w:space="0" w:color="auto"/>
            </w:tcBorders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Максимальная высота зданий, строений, сооружений, 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12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15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12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22,5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22,5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22,5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22,5</w:t>
            </w:r>
          </w:p>
        </w:tc>
        <w:tc>
          <w:tcPr>
            <w:tcW w:w="507" w:type="dxa"/>
            <w:tcBorders>
              <w:top w:val="nil"/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22,5</w:t>
            </w:r>
          </w:p>
        </w:tc>
      </w:tr>
      <w:tr w:rsidR="00A404A2" w:rsidRPr="00B54F19" w:rsidTr="00135860">
        <w:trPr>
          <w:gridAfter w:val="1"/>
          <w:wAfter w:w="594" w:type="dxa"/>
          <w:trHeight w:val="132"/>
        </w:trPr>
        <w:tc>
          <w:tcPr>
            <w:tcW w:w="9612" w:type="dxa"/>
            <w:gridSpan w:val="16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A632FF" w:rsidRPr="00B54F19" w:rsidTr="00AA0065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Минимальный отступ от границ земельных участков до отдельно стоящих зданий, 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</w:tr>
      <w:tr w:rsidR="00A632FF" w:rsidRPr="00B54F19" w:rsidTr="00AA0065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Минимальный отступ от границ земельных участков до строений и сооружений, 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</w:tr>
      <w:tr w:rsidR="00A632FF" w:rsidRPr="00B54F19" w:rsidTr="00AA0065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Минимальный отступ от границ земельного участка при строительстве, реконструкции жилых домов блокированной застройки в месте примыкания с соседними блоками, 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A632FF" w:rsidRPr="00B54F19" w:rsidTr="00AA0065">
        <w:trPr>
          <w:trHeight w:val="132"/>
        </w:trPr>
        <w:tc>
          <w:tcPr>
            <w:tcW w:w="503" w:type="dxa"/>
            <w:tcBorders>
              <w:bottom w:val="single" w:sz="4" w:space="0" w:color="auto"/>
            </w:tcBorders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Минимальный отступ от границ земельных участков до </w:t>
            </w:r>
            <w:r w:rsidRPr="00B54F19">
              <w:rPr>
                <w:sz w:val="20"/>
                <w:szCs w:val="20"/>
              </w:rPr>
              <w:t xml:space="preserve"> дошкольных образовательных учреждений и объектов начального общего и среднего (полного) общего образования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 ,</w:t>
            </w:r>
            <w:proofErr w:type="gramEnd"/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 м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A404A2" w:rsidRPr="00B54F19" w:rsidTr="00135860">
        <w:trPr>
          <w:gridAfter w:val="1"/>
          <w:wAfter w:w="594" w:type="dxa"/>
          <w:trHeight w:val="132"/>
        </w:trPr>
        <w:tc>
          <w:tcPr>
            <w:tcW w:w="9612" w:type="dxa"/>
            <w:gridSpan w:val="16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20"/>
                <w:szCs w:val="20"/>
              </w:rPr>
              <w:t>Максимальный процент застройки 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A632FF" w:rsidRPr="00B54F19" w:rsidTr="00576A3B">
        <w:trPr>
          <w:trHeight w:val="1358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60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60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A632FF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Максимальный </w:t>
            </w:r>
            <w:r w:rsidRPr="00B54F19">
              <w:rPr>
                <w:rFonts w:eastAsia="MS MinNew Roman"/>
                <w:bCs/>
                <w:sz w:val="20"/>
                <w:szCs w:val="20"/>
              </w:rPr>
              <w:lastRenderedPageBreak/>
              <w:t>процент застройки в границах земельного участка для ведения личного подсобного хозяйства, %</w:t>
            </w: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rFonts w:eastAsia="MS MinNew Roman"/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A632FF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>Максимальный процент застройки в границах земельного участка для блокированной жилой застройки, %</w:t>
            </w: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80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80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A632FF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rFonts w:eastAsia="MS MinNew Roman"/>
                <w:sz w:val="20"/>
                <w:szCs w:val="20"/>
              </w:rPr>
              <w:t>Максимальный процент застройки в границах земельного участка для многоквартирной жилой застройки, %</w:t>
            </w: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50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A632FF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sz w:val="20"/>
                <w:szCs w:val="20"/>
              </w:rPr>
            </w:pPr>
            <w:r w:rsidRPr="00B54F19">
              <w:rPr>
                <w:rFonts w:eastAsia="MS MinNew Roman"/>
                <w:sz w:val="20"/>
                <w:szCs w:val="20"/>
              </w:rPr>
              <w:t xml:space="preserve">Максимальный процент застройки </w:t>
            </w:r>
            <w:r w:rsidRPr="00B54F19">
              <w:rPr>
                <w:sz w:val="20"/>
                <w:szCs w:val="20"/>
              </w:rPr>
              <w:t xml:space="preserve">для размещения </w:t>
            </w:r>
            <w:r w:rsidRPr="00B54F19">
              <w:rPr>
                <w:bCs/>
                <w:sz w:val="20"/>
                <w:szCs w:val="20"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%</w:t>
            </w: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rFonts w:eastAsia="MS MinNew Roman"/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90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rFonts w:eastAsia="MS MinNew Roman"/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90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90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rFonts w:eastAsia="MS MinNew Roman"/>
                <w:sz w:val="16"/>
                <w:szCs w:val="16"/>
              </w:rPr>
            </w:pPr>
            <w:r>
              <w:rPr>
                <w:rFonts w:eastAsia="MS MinNew Roman"/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90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90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rFonts w:eastAsia="MS MinNew Roman"/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0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90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rFonts w:eastAsia="MS MinNew Roman"/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90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90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90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rFonts w:eastAsia="MS MinNew Roman"/>
                <w:sz w:val="16"/>
                <w:szCs w:val="16"/>
              </w:rPr>
            </w:pPr>
            <w:r>
              <w:rPr>
                <w:rFonts w:eastAsia="MS Min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90</w:t>
            </w:r>
          </w:p>
        </w:tc>
      </w:tr>
      <w:tr w:rsidR="00A632FF" w:rsidRPr="00B54F19" w:rsidTr="00576A3B">
        <w:trPr>
          <w:trHeight w:val="132"/>
        </w:trPr>
        <w:tc>
          <w:tcPr>
            <w:tcW w:w="503" w:type="dxa"/>
            <w:tcBorders>
              <w:bottom w:val="single" w:sz="4" w:space="0" w:color="auto"/>
            </w:tcBorders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>Максимальный процент застройки в границах земельного участка в иных случаях, за исключением случаев, указанных в пунктах 18-22 настоящей таблицы, %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90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90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90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90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90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90</w:t>
            </w:r>
          </w:p>
        </w:tc>
      </w:tr>
      <w:tr w:rsidR="00A404A2" w:rsidRPr="00B54F19" w:rsidTr="00135860">
        <w:trPr>
          <w:gridAfter w:val="1"/>
          <w:wAfter w:w="594" w:type="dxa"/>
          <w:trHeight w:val="132"/>
        </w:trPr>
        <w:tc>
          <w:tcPr>
            <w:tcW w:w="9612" w:type="dxa"/>
            <w:gridSpan w:val="16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20"/>
                <w:szCs w:val="20"/>
              </w:rPr>
              <w:t>Иные показатели</w:t>
            </w:r>
          </w:p>
        </w:tc>
      </w:tr>
      <w:tr w:rsidR="00850105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Минимальный отступ (бытовой разрыв) между зданиями индивидуальной жилой застройки и (или) зданиями блокированной жилой застройки, 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6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6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850105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Минимальный отступ (бытовой разрыв) между  зданиями многоквартирной </w:t>
            </w:r>
            <w:r w:rsidRPr="00B54F19">
              <w:rPr>
                <w:rFonts w:eastAsia="MS MinNew Roman"/>
                <w:bCs/>
                <w:sz w:val="20"/>
                <w:szCs w:val="20"/>
              </w:rPr>
              <w:lastRenderedPageBreak/>
              <w:t xml:space="preserve">жилой застройки, 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850105" w:rsidRPr="00B54F19" w:rsidTr="00576A3B">
        <w:trPr>
          <w:trHeight w:val="715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>Максимальное количество блоков в блокированной жилой застройке, шт.</w:t>
            </w: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850105" w:rsidRPr="00B54F19" w:rsidTr="00576A3B">
        <w:trPr>
          <w:trHeight w:val="1501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Максимальная площадь встроенных и пристроенных  помещений нежилого назначения в жилых зданиях (за исключением объектов образования и здравоохранения), </w:t>
            </w:r>
            <w:proofErr w:type="spellStart"/>
            <w:r w:rsidRPr="00B54F19">
              <w:rPr>
                <w:rFonts w:eastAsia="MS MinNew Roman"/>
                <w:bCs/>
                <w:sz w:val="20"/>
                <w:szCs w:val="20"/>
              </w:rPr>
              <w:t>кв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150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850105" w:rsidRPr="00B54F19" w:rsidTr="00576A3B">
        <w:trPr>
          <w:trHeight w:val="2005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Максимальная площадь отдельно стоящих зданий, строений нежилого назначения (за исключением объектов образования, здравоохранения и объектов физической культуры и спорта, хранения и стоянки транспортных средств), </w:t>
            </w:r>
            <w:proofErr w:type="spellStart"/>
            <w:r w:rsidRPr="00B54F19">
              <w:rPr>
                <w:rFonts w:eastAsia="MS MinNew Roman"/>
                <w:bCs/>
                <w:sz w:val="20"/>
                <w:szCs w:val="20"/>
              </w:rPr>
              <w:t>кв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150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300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2000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2000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1000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1000</w:t>
            </w:r>
          </w:p>
        </w:tc>
      </w:tr>
      <w:tr w:rsidR="00850105" w:rsidRPr="00B54F19" w:rsidTr="00576A3B">
        <w:trPr>
          <w:trHeight w:val="1009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Максимальная площадь отдельно стоящих зданий объектов физической культуры и спорта, </w:t>
            </w:r>
            <w:proofErr w:type="spellStart"/>
            <w:r w:rsidRPr="00B54F19">
              <w:rPr>
                <w:rFonts w:eastAsia="MS MinNew Roman"/>
                <w:bCs/>
                <w:sz w:val="20"/>
                <w:szCs w:val="20"/>
              </w:rPr>
              <w:t>кв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1500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850105" w:rsidRPr="00B54F19" w:rsidTr="00576A3B">
        <w:trPr>
          <w:trHeight w:val="995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>Максимальная площадь отдельно стоящих зданий, строений, сооружений объектов хранения и стоянки транспортных средств</w:t>
            </w: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300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600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1200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1200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1200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850105" w:rsidRPr="00B54F19" w:rsidTr="00576A3B">
        <w:trPr>
          <w:trHeight w:val="750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2D5ABA" w:rsidRDefault="002D5ABA" w:rsidP="002D5ABA">
      <w:pPr>
        <w:pStyle w:val="a3"/>
        <w:keepNext w:val="0"/>
        <w:tabs>
          <w:tab w:val="left" w:pos="-567"/>
        </w:tabs>
        <w:ind w:left="-567" w:right="-284"/>
      </w:pPr>
    </w:p>
    <w:p w:rsidR="00F829AD" w:rsidRDefault="00F829AD" w:rsidP="002D5ABA">
      <w:pPr>
        <w:pStyle w:val="a3"/>
        <w:keepNext w:val="0"/>
        <w:tabs>
          <w:tab w:val="left" w:pos="-567"/>
        </w:tabs>
        <w:ind w:left="-567" w:right="-284"/>
      </w:pPr>
    </w:p>
    <w:sectPr w:rsidR="00F829AD" w:rsidSect="00567A5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680A"/>
    <w:multiLevelType w:val="hybridMultilevel"/>
    <w:tmpl w:val="2B781F60"/>
    <w:lvl w:ilvl="0" w:tplc="6226A08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7E5FF8"/>
    <w:multiLevelType w:val="hybridMultilevel"/>
    <w:tmpl w:val="2B781F60"/>
    <w:lvl w:ilvl="0" w:tplc="6226A08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E07BF4"/>
    <w:multiLevelType w:val="hybridMultilevel"/>
    <w:tmpl w:val="30BCF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80177"/>
    <w:multiLevelType w:val="hybridMultilevel"/>
    <w:tmpl w:val="AE6AB2B2"/>
    <w:lvl w:ilvl="0" w:tplc="6226A086">
      <w:start w:val="1"/>
      <w:numFmt w:val="decimal"/>
      <w:lvlText w:val="%1."/>
      <w:lvlJc w:val="center"/>
      <w:pPr>
        <w:tabs>
          <w:tab w:val="num" w:pos="72"/>
        </w:tabs>
        <w:ind w:left="72" w:firstLine="28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AB"/>
    <w:rsid w:val="000008E1"/>
    <w:rsid w:val="00003778"/>
    <w:rsid w:val="00004412"/>
    <w:rsid w:val="00012C8D"/>
    <w:rsid w:val="00012F0A"/>
    <w:rsid w:val="000207A8"/>
    <w:rsid w:val="000241CA"/>
    <w:rsid w:val="00027A2E"/>
    <w:rsid w:val="00033B70"/>
    <w:rsid w:val="00036388"/>
    <w:rsid w:val="00076F75"/>
    <w:rsid w:val="0008413E"/>
    <w:rsid w:val="0008568E"/>
    <w:rsid w:val="000869AC"/>
    <w:rsid w:val="00086EF2"/>
    <w:rsid w:val="000900E7"/>
    <w:rsid w:val="00093F30"/>
    <w:rsid w:val="000A6D98"/>
    <w:rsid w:val="000B24C7"/>
    <w:rsid w:val="000B3EA3"/>
    <w:rsid w:val="000B524A"/>
    <w:rsid w:val="000D1922"/>
    <w:rsid w:val="000E22FB"/>
    <w:rsid w:val="000F465C"/>
    <w:rsid w:val="001005CA"/>
    <w:rsid w:val="00100E7F"/>
    <w:rsid w:val="001014B9"/>
    <w:rsid w:val="00114E23"/>
    <w:rsid w:val="00120D16"/>
    <w:rsid w:val="00124BBA"/>
    <w:rsid w:val="00124FDE"/>
    <w:rsid w:val="0013089E"/>
    <w:rsid w:val="00135860"/>
    <w:rsid w:val="001405E9"/>
    <w:rsid w:val="0014153C"/>
    <w:rsid w:val="0014552A"/>
    <w:rsid w:val="0014571C"/>
    <w:rsid w:val="00146315"/>
    <w:rsid w:val="001472C6"/>
    <w:rsid w:val="0015004A"/>
    <w:rsid w:val="001541FC"/>
    <w:rsid w:val="0016586D"/>
    <w:rsid w:val="0017241A"/>
    <w:rsid w:val="0017253E"/>
    <w:rsid w:val="0017294F"/>
    <w:rsid w:val="00174835"/>
    <w:rsid w:val="0017554D"/>
    <w:rsid w:val="001845F5"/>
    <w:rsid w:val="0019477A"/>
    <w:rsid w:val="00194A51"/>
    <w:rsid w:val="001A4EA5"/>
    <w:rsid w:val="001A55F0"/>
    <w:rsid w:val="001B1A6F"/>
    <w:rsid w:val="001B3822"/>
    <w:rsid w:val="001C34A2"/>
    <w:rsid w:val="001D03EE"/>
    <w:rsid w:val="001D62FF"/>
    <w:rsid w:val="001D7E1C"/>
    <w:rsid w:val="001F0E43"/>
    <w:rsid w:val="001F2BC0"/>
    <w:rsid w:val="001F5532"/>
    <w:rsid w:val="001F6AF8"/>
    <w:rsid w:val="00200AD4"/>
    <w:rsid w:val="00200E72"/>
    <w:rsid w:val="00202862"/>
    <w:rsid w:val="00206840"/>
    <w:rsid w:val="00213AB4"/>
    <w:rsid w:val="002301C8"/>
    <w:rsid w:val="002463EE"/>
    <w:rsid w:val="002509EB"/>
    <w:rsid w:val="00252088"/>
    <w:rsid w:val="00252473"/>
    <w:rsid w:val="00254B4A"/>
    <w:rsid w:val="0026118C"/>
    <w:rsid w:val="0026247C"/>
    <w:rsid w:val="00262975"/>
    <w:rsid w:val="00266757"/>
    <w:rsid w:val="002739EA"/>
    <w:rsid w:val="002820A9"/>
    <w:rsid w:val="002826CE"/>
    <w:rsid w:val="00286A1D"/>
    <w:rsid w:val="00287B4D"/>
    <w:rsid w:val="00290D9B"/>
    <w:rsid w:val="00291BD4"/>
    <w:rsid w:val="002955FC"/>
    <w:rsid w:val="002A27D3"/>
    <w:rsid w:val="002A7CD2"/>
    <w:rsid w:val="002B2363"/>
    <w:rsid w:val="002B244C"/>
    <w:rsid w:val="002B3CB0"/>
    <w:rsid w:val="002B58ED"/>
    <w:rsid w:val="002C4D70"/>
    <w:rsid w:val="002C4EC2"/>
    <w:rsid w:val="002C6202"/>
    <w:rsid w:val="002D13E0"/>
    <w:rsid w:val="002D2B49"/>
    <w:rsid w:val="002D4B6C"/>
    <w:rsid w:val="002D5ABA"/>
    <w:rsid w:val="002D68D7"/>
    <w:rsid w:val="002E3868"/>
    <w:rsid w:val="002E6ACA"/>
    <w:rsid w:val="002F0CCE"/>
    <w:rsid w:val="003022A4"/>
    <w:rsid w:val="0030463A"/>
    <w:rsid w:val="00307E6D"/>
    <w:rsid w:val="00310399"/>
    <w:rsid w:val="003117E0"/>
    <w:rsid w:val="00314829"/>
    <w:rsid w:val="00314AF4"/>
    <w:rsid w:val="00316BCC"/>
    <w:rsid w:val="00325128"/>
    <w:rsid w:val="00326E52"/>
    <w:rsid w:val="00330444"/>
    <w:rsid w:val="00337DCC"/>
    <w:rsid w:val="00340114"/>
    <w:rsid w:val="00340890"/>
    <w:rsid w:val="00342F73"/>
    <w:rsid w:val="003455D8"/>
    <w:rsid w:val="00353BB7"/>
    <w:rsid w:val="00365F08"/>
    <w:rsid w:val="00366280"/>
    <w:rsid w:val="003729E6"/>
    <w:rsid w:val="003742F3"/>
    <w:rsid w:val="00375BDE"/>
    <w:rsid w:val="00377CB3"/>
    <w:rsid w:val="00385305"/>
    <w:rsid w:val="00391744"/>
    <w:rsid w:val="003924A0"/>
    <w:rsid w:val="00392DD0"/>
    <w:rsid w:val="003A025C"/>
    <w:rsid w:val="003B0AFC"/>
    <w:rsid w:val="003B20BC"/>
    <w:rsid w:val="003C6BCE"/>
    <w:rsid w:val="003C771B"/>
    <w:rsid w:val="003D182D"/>
    <w:rsid w:val="003D5A75"/>
    <w:rsid w:val="003E7109"/>
    <w:rsid w:val="003F1670"/>
    <w:rsid w:val="003F3458"/>
    <w:rsid w:val="003F3BB1"/>
    <w:rsid w:val="003F6C75"/>
    <w:rsid w:val="003F6F3F"/>
    <w:rsid w:val="003F75DD"/>
    <w:rsid w:val="00403DBD"/>
    <w:rsid w:val="00404DDF"/>
    <w:rsid w:val="004065C5"/>
    <w:rsid w:val="00407F24"/>
    <w:rsid w:val="00413944"/>
    <w:rsid w:val="00414D8E"/>
    <w:rsid w:val="0042380F"/>
    <w:rsid w:val="004257EC"/>
    <w:rsid w:val="00426708"/>
    <w:rsid w:val="00432239"/>
    <w:rsid w:val="00433CDF"/>
    <w:rsid w:val="00437A3D"/>
    <w:rsid w:val="00440456"/>
    <w:rsid w:val="00440BC4"/>
    <w:rsid w:val="004435F8"/>
    <w:rsid w:val="004444B9"/>
    <w:rsid w:val="00445158"/>
    <w:rsid w:val="004507C5"/>
    <w:rsid w:val="00451C69"/>
    <w:rsid w:val="00452A82"/>
    <w:rsid w:val="00463DC9"/>
    <w:rsid w:val="00467718"/>
    <w:rsid w:val="00467E43"/>
    <w:rsid w:val="004712B6"/>
    <w:rsid w:val="004773F4"/>
    <w:rsid w:val="00485C52"/>
    <w:rsid w:val="00486474"/>
    <w:rsid w:val="004910B1"/>
    <w:rsid w:val="00494630"/>
    <w:rsid w:val="004973F1"/>
    <w:rsid w:val="004A0288"/>
    <w:rsid w:val="004A32D3"/>
    <w:rsid w:val="004A7676"/>
    <w:rsid w:val="004D09A3"/>
    <w:rsid w:val="004D2341"/>
    <w:rsid w:val="004D2DFF"/>
    <w:rsid w:val="004D4EAE"/>
    <w:rsid w:val="004D53BF"/>
    <w:rsid w:val="004D651D"/>
    <w:rsid w:val="004E11E2"/>
    <w:rsid w:val="004E342F"/>
    <w:rsid w:val="004F5B61"/>
    <w:rsid w:val="004F61A9"/>
    <w:rsid w:val="004F6F1A"/>
    <w:rsid w:val="00503E78"/>
    <w:rsid w:val="00510668"/>
    <w:rsid w:val="005122A3"/>
    <w:rsid w:val="00513DF9"/>
    <w:rsid w:val="00521697"/>
    <w:rsid w:val="005331B5"/>
    <w:rsid w:val="00535557"/>
    <w:rsid w:val="00547302"/>
    <w:rsid w:val="00550831"/>
    <w:rsid w:val="00551666"/>
    <w:rsid w:val="00555965"/>
    <w:rsid w:val="00556800"/>
    <w:rsid w:val="0056636A"/>
    <w:rsid w:val="00567A5D"/>
    <w:rsid w:val="00570DA6"/>
    <w:rsid w:val="00575493"/>
    <w:rsid w:val="00576A3B"/>
    <w:rsid w:val="00585737"/>
    <w:rsid w:val="005863D4"/>
    <w:rsid w:val="00587B66"/>
    <w:rsid w:val="00590AD1"/>
    <w:rsid w:val="00594A62"/>
    <w:rsid w:val="005A0398"/>
    <w:rsid w:val="005A403A"/>
    <w:rsid w:val="005A4C04"/>
    <w:rsid w:val="005C157D"/>
    <w:rsid w:val="005E157A"/>
    <w:rsid w:val="005E180F"/>
    <w:rsid w:val="005E30D2"/>
    <w:rsid w:val="005E7021"/>
    <w:rsid w:val="005F265C"/>
    <w:rsid w:val="0060478F"/>
    <w:rsid w:val="00605D49"/>
    <w:rsid w:val="006106BD"/>
    <w:rsid w:val="006124ED"/>
    <w:rsid w:val="00622590"/>
    <w:rsid w:val="0062632C"/>
    <w:rsid w:val="00631A2C"/>
    <w:rsid w:val="00632520"/>
    <w:rsid w:val="00635332"/>
    <w:rsid w:val="006417BC"/>
    <w:rsid w:val="00641864"/>
    <w:rsid w:val="0064505F"/>
    <w:rsid w:val="006452AB"/>
    <w:rsid w:val="0065570C"/>
    <w:rsid w:val="0066608A"/>
    <w:rsid w:val="006667FF"/>
    <w:rsid w:val="006732DC"/>
    <w:rsid w:val="00675141"/>
    <w:rsid w:val="006925B6"/>
    <w:rsid w:val="0069769F"/>
    <w:rsid w:val="00697AA7"/>
    <w:rsid w:val="006A02D5"/>
    <w:rsid w:val="006B173B"/>
    <w:rsid w:val="006B1A65"/>
    <w:rsid w:val="006B6999"/>
    <w:rsid w:val="006B6BEC"/>
    <w:rsid w:val="006E5BB9"/>
    <w:rsid w:val="006F0370"/>
    <w:rsid w:val="006F2858"/>
    <w:rsid w:val="006F4150"/>
    <w:rsid w:val="006F53CB"/>
    <w:rsid w:val="00710DD8"/>
    <w:rsid w:val="007114A1"/>
    <w:rsid w:val="00712F37"/>
    <w:rsid w:val="007165DD"/>
    <w:rsid w:val="007201FA"/>
    <w:rsid w:val="00724AE2"/>
    <w:rsid w:val="007264FE"/>
    <w:rsid w:val="00731B93"/>
    <w:rsid w:val="00740BAA"/>
    <w:rsid w:val="00754DCF"/>
    <w:rsid w:val="007578B3"/>
    <w:rsid w:val="00760235"/>
    <w:rsid w:val="00761F21"/>
    <w:rsid w:val="00767569"/>
    <w:rsid w:val="00770A83"/>
    <w:rsid w:val="007776AD"/>
    <w:rsid w:val="00780370"/>
    <w:rsid w:val="00785E95"/>
    <w:rsid w:val="00786E89"/>
    <w:rsid w:val="00794385"/>
    <w:rsid w:val="007A2387"/>
    <w:rsid w:val="007A268D"/>
    <w:rsid w:val="007A45DB"/>
    <w:rsid w:val="007B09A0"/>
    <w:rsid w:val="007C4146"/>
    <w:rsid w:val="007C458A"/>
    <w:rsid w:val="007C5FAB"/>
    <w:rsid w:val="007C6027"/>
    <w:rsid w:val="007C63BB"/>
    <w:rsid w:val="007C787E"/>
    <w:rsid w:val="007C7C4C"/>
    <w:rsid w:val="007D3F35"/>
    <w:rsid w:val="007D4F9D"/>
    <w:rsid w:val="007D762E"/>
    <w:rsid w:val="007E14C0"/>
    <w:rsid w:val="007E3801"/>
    <w:rsid w:val="007E4ED0"/>
    <w:rsid w:val="007E5781"/>
    <w:rsid w:val="007F2C56"/>
    <w:rsid w:val="007F3F40"/>
    <w:rsid w:val="007F4C3A"/>
    <w:rsid w:val="008011C6"/>
    <w:rsid w:val="008060FE"/>
    <w:rsid w:val="00807B4C"/>
    <w:rsid w:val="0081311D"/>
    <w:rsid w:val="00815586"/>
    <w:rsid w:val="008155F4"/>
    <w:rsid w:val="00817550"/>
    <w:rsid w:val="008212D6"/>
    <w:rsid w:val="00825CC9"/>
    <w:rsid w:val="0083027D"/>
    <w:rsid w:val="00841C29"/>
    <w:rsid w:val="00841CBF"/>
    <w:rsid w:val="00844AA8"/>
    <w:rsid w:val="0084591B"/>
    <w:rsid w:val="00850105"/>
    <w:rsid w:val="00853EF1"/>
    <w:rsid w:val="00854B4C"/>
    <w:rsid w:val="00860774"/>
    <w:rsid w:val="00870B93"/>
    <w:rsid w:val="00871957"/>
    <w:rsid w:val="00874CC8"/>
    <w:rsid w:val="008750E0"/>
    <w:rsid w:val="00875879"/>
    <w:rsid w:val="00876D7D"/>
    <w:rsid w:val="0087798F"/>
    <w:rsid w:val="00885D8D"/>
    <w:rsid w:val="00890D92"/>
    <w:rsid w:val="0089243C"/>
    <w:rsid w:val="00895057"/>
    <w:rsid w:val="008A787C"/>
    <w:rsid w:val="008B09D0"/>
    <w:rsid w:val="008B0D01"/>
    <w:rsid w:val="008C2ADB"/>
    <w:rsid w:val="008D241C"/>
    <w:rsid w:val="008D2BC7"/>
    <w:rsid w:val="008D67C7"/>
    <w:rsid w:val="008E23BF"/>
    <w:rsid w:val="008E7F44"/>
    <w:rsid w:val="008F2B7F"/>
    <w:rsid w:val="008F6212"/>
    <w:rsid w:val="008F713F"/>
    <w:rsid w:val="00900B40"/>
    <w:rsid w:val="00901485"/>
    <w:rsid w:val="00901ACA"/>
    <w:rsid w:val="00904044"/>
    <w:rsid w:val="009044FF"/>
    <w:rsid w:val="00905602"/>
    <w:rsid w:val="00911126"/>
    <w:rsid w:val="00913A98"/>
    <w:rsid w:val="00915708"/>
    <w:rsid w:val="00916C3B"/>
    <w:rsid w:val="00917BE1"/>
    <w:rsid w:val="00922FC2"/>
    <w:rsid w:val="009338D3"/>
    <w:rsid w:val="009450B6"/>
    <w:rsid w:val="00952F06"/>
    <w:rsid w:val="009536CE"/>
    <w:rsid w:val="00955C2C"/>
    <w:rsid w:val="00955EFA"/>
    <w:rsid w:val="00965676"/>
    <w:rsid w:val="00971A72"/>
    <w:rsid w:val="00980D42"/>
    <w:rsid w:val="009815B8"/>
    <w:rsid w:val="0099151B"/>
    <w:rsid w:val="00992819"/>
    <w:rsid w:val="00997114"/>
    <w:rsid w:val="009A4A68"/>
    <w:rsid w:val="009A4D99"/>
    <w:rsid w:val="009A4DFD"/>
    <w:rsid w:val="009B5399"/>
    <w:rsid w:val="009B7B2A"/>
    <w:rsid w:val="009D0D70"/>
    <w:rsid w:val="009D60C3"/>
    <w:rsid w:val="009E63F6"/>
    <w:rsid w:val="009E713A"/>
    <w:rsid w:val="009F07A9"/>
    <w:rsid w:val="00A00D10"/>
    <w:rsid w:val="00A02238"/>
    <w:rsid w:val="00A14669"/>
    <w:rsid w:val="00A16F86"/>
    <w:rsid w:val="00A1718E"/>
    <w:rsid w:val="00A17CE3"/>
    <w:rsid w:val="00A20E50"/>
    <w:rsid w:val="00A24987"/>
    <w:rsid w:val="00A32744"/>
    <w:rsid w:val="00A404A2"/>
    <w:rsid w:val="00A43909"/>
    <w:rsid w:val="00A601C4"/>
    <w:rsid w:val="00A632FF"/>
    <w:rsid w:val="00A6594C"/>
    <w:rsid w:val="00A721B5"/>
    <w:rsid w:val="00A73D98"/>
    <w:rsid w:val="00A74221"/>
    <w:rsid w:val="00A76AC2"/>
    <w:rsid w:val="00A848EE"/>
    <w:rsid w:val="00A8578A"/>
    <w:rsid w:val="00A903C6"/>
    <w:rsid w:val="00A94B1F"/>
    <w:rsid w:val="00A94B8A"/>
    <w:rsid w:val="00A96762"/>
    <w:rsid w:val="00AA0065"/>
    <w:rsid w:val="00AA0DB6"/>
    <w:rsid w:val="00AA68AA"/>
    <w:rsid w:val="00AB1654"/>
    <w:rsid w:val="00AB57EB"/>
    <w:rsid w:val="00AC2999"/>
    <w:rsid w:val="00AD3F5C"/>
    <w:rsid w:val="00AE09D8"/>
    <w:rsid w:val="00AE67B9"/>
    <w:rsid w:val="00AE7498"/>
    <w:rsid w:val="00AF0762"/>
    <w:rsid w:val="00B049C2"/>
    <w:rsid w:val="00B0753B"/>
    <w:rsid w:val="00B077A7"/>
    <w:rsid w:val="00B13CE6"/>
    <w:rsid w:val="00B16F7D"/>
    <w:rsid w:val="00B22AB3"/>
    <w:rsid w:val="00B2627A"/>
    <w:rsid w:val="00B2785D"/>
    <w:rsid w:val="00B36404"/>
    <w:rsid w:val="00B400E6"/>
    <w:rsid w:val="00B4288B"/>
    <w:rsid w:val="00B43ACD"/>
    <w:rsid w:val="00B453AD"/>
    <w:rsid w:val="00B46706"/>
    <w:rsid w:val="00B545E0"/>
    <w:rsid w:val="00B56803"/>
    <w:rsid w:val="00B667A5"/>
    <w:rsid w:val="00B73069"/>
    <w:rsid w:val="00B73E0E"/>
    <w:rsid w:val="00B768DE"/>
    <w:rsid w:val="00B81721"/>
    <w:rsid w:val="00B832BD"/>
    <w:rsid w:val="00B91DD8"/>
    <w:rsid w:val="00B924F5"/>
    <w:rsid w:val="00BA2990"/>
    <w:rsid w:val="00BB29EE"/>
    <w:rsid w:val="00BB4CF9"/>
    <w:rsid w:val="00BC4273"/>
    <w:rsid w:val="00BC5E6B"/>
    <w:rsid w:val="00BC7478"/>
    <w:rsid w:val="00BC74BA"/>
    <w:rsid w:val="00BD65C6"/>
    <w:rsid w:val="00BD79F1"/>
    <w:rsid w:val="00BE1571"/>
    <w:rsid w:val="00BE4828"/>
    <w:rsid w:val="00BE6A8D"/>
    <w:rsid w:val="00BF358F"/>
    <w:rsid w:val="00C059E1"/>
    <w:rsid w:val="00C100C5"/>
    <w:rsid w:val="00C115AF"/>
    <w:rsid w:val="00C13F4C"/>
    <w:rsid w:val="00C1459F"/>
    <w:rsid w:val="00C164D9"/>
    <w:rsid w:val="00C21883"/>
    <w:rsid w:val="00C21DFE"/>
    <w:rsid w:val="00C234A8"/>
    <w:rsid w:val="00C24302"/>
    <w:rsid w:val="00C34A3F"/>
    <w:rsid w:val="00C60255"/>
    <w:rsid w:val="00C801B8"/>
    <w:rsid w:val="00C8290B"/>
    <w:rsid w:val="00C82E72"/>
    <w:rsid w:val="00CB0B83"/>
    <w:rsid w:val="00CB6676"/>
    <w:rsid w:val="00CB7032"/>
    <w:rsid w:val="00CC0C3E"/>
    <w:rsid w:val="00CD1543"/>
    <w:rsid w:val="00CD3E47"/>
    <w:rsid w:val="00CD7230"/>
    <w:rsid w:val="00CE0741"/>
    <w:rsid w:val="00CE6059"/>
    <w:rsid w:val="00CE737F"/>
    <w:rsid w:val="00CF0662"/>
    <w:rsid w:val="00D025D5"/>
    <w:rsid w:val="00D0443D"/>
    <w:rsid w:val="00D07365"/>
    <w:rsid w:val="00D218C0"/>
    <w:rsid w:val="00D259D2"/>
    <w:rsid w:val="00D31AA5"/>
    <w:rsid w:val="00D3451B"/>
    <w:rsid w:val="00D414E6"/>
    <w:rsid w:val="00D508A0"/>
    <w:rsid w:val="00D61AE9"/>
    <w:rsid w:val="00D65B4D"/>
    <w:rsid w:val="00D661B4"/>
    <w:rsid w:val="00D670CB"/>
    <w:rsid w:val="00D74362"/>
    <w:rsid w:val="00D823EA"/>
    <w:rsid w:val="00D82D91"/>
    <w:rsid w:val="00D87576"/>
    <w:rsid w:val="00D95A41"/>
    <w:rsid w:val="00DA045E"/>
    <w:rsid w:val="00DA348E"/>
    <w:rsid w:val="00DA3849"/>
    <w:rsid w:val="00DB2690"/>
    <w:rsid w:val="00DC1962"/>
    <w:rsid w:val="00DD61AC"/>
    <w:rsid w:val="00DE1C7A"/>
    <w:rsid w:val="00DE49DB"/>
    <w:rsid w:val="00DF3947"/>
    <w:rsid w:val="00E0253D"/>
    <w:rsid w:val="00E0425E"/>
    <w:rsid w:val="00E055D7"/>
    <w:rsid w:val="00E07696"/>
    <w:rsid w:val="00E13D53"/>
    <w:rsid w:val="00E14346"/>
    <w:rsid w:val="00E14D16"/>
    <w:rsid w:val="00E227C8"/>
    <w:rsid w:val="00E301B2"/>
    <w:rsid w:val="00E32D87"/>
    <w:rsid w:val="00E33E0C"/>
    <w:rsid w:val="00E41118"/>
    <w:rsid w:val="00E44E09"/>
    <w:rsid w:val="00E44FEC"/>
    <w:rsid w:val="00E64C00"/>
    <w:rsid w:val="00E71B9F"/>
    <w:rsid w:val="00E84D2E"/>
    <w:rsid w:val="00E852A2"/>
    <w:rsid w:val="00E87024"/>
    <w:rsid w:val="00E87D3C"/>
    <w:rsid w:val="00E96344"/>
    <w:rsid w:val="00E96560"/>
    <w:rsid w:val="00E96A02"/>
    <w:rsid w:val="00EA1EE4"/>
    <w:rsid w:val="00EB1767"/>
    <w:rsid w:val="00EB536D"/>
    <w:rsid w:val="00EB762A"/>
    <w:rsid w:val="00EE0B0F"/>
    <w:rsid w:val="00EE4052"/>
    <w:rsid w:val="00EE4FE1"/>
    <w:rsid w:val="00EF1C32"/>
    <w:rsid w:val="00EF4CEF"/>
    <w:rsid w:val="00F06F5D"/>
    <w:rsid w:val="00F2393E"/>
    <w:rsid w:val="00F2483E"/>
    <w:rsid w:val="00F24C9F"/>
    <w:rsid w:val="00F2500F"/>
    <w:rsid w:val="00F276E0"/>
    <w:rsid w:val="00F318E8"/>
    <w:rsid w:val="00F35971"/>
    <w:rsid w:val="00F40902"/>
    <w:rsid w:val="00F54770"/>
    <w:rsid w:val="00F606D6"/>
    <w:rsid w:val="00F6364D"/>
    <w:rsid w:val="00F66A44"/>
    <w:rsid w:val="00F7440A"/>
    <w:rsid w:val="00F77834"/>
    <w:rsid w:val="00F829AD"/>
    <w:rsid w:val="00F84038"/>
    <w:rsid w:val="00F9062A"/>
    <w:rsid w:val="00F93321"/>
    <w:rsid w:val="00FA630D"/>
    <w:rsid w:val="00FB6ECA"/>
    <w:rsid w:val="00FC20D9"/>
    <w:rsid w:val="00FC2FFC"/>
    <w:rsid w:val="00FC76A6"/>
    <w:rsid w:val="00FD0C34"/>
    <w:rsid w:val="00FE178C"/>
    <w:rsid w:val="00FE401F"/>
    <w:rsid w:val="00FF19C0"/>
    <w:rsid w:val="00FF60DC"/>
    <w:rsid w:val="00FF68F5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6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части"/>
    <w:basedOn w:val="1"/>
    <w:rsid w:val="00076F75"/>
    <w:pPr>
      <w:keepLines w:val="0"/>
      <w:spacing w:before="0" w:after="60"/>
      <w:jc w:val="center"/>
    </w:pPr>
    <w:rPr>
      <w:rFonts w:ascii="Arial" w:eastAsia="Times New Roman" w:hAnsi="Arial" w:cs="Times New Roman"/>
      <w:bCs w:val="0"/>
      <w:color w:val="auto"/>
      <w:kern w:val="28"/>
      <w:szCs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7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567A5D"/>
    <w:pPr>
      <w:ind w:left="720"/>
      <w:contextualSpacing/>
    </w:pPr>
  </w:style>
  <w:style w:type="table" w:styleId="a5">
    <w:name w:val="Table Grid"/>
    <w:basedOn w:val="a1"/>
    <w:uiPriority w:val="59"/>
    <w:rsid w:val="00567A5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6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части"/>
    <w:basedOn w:val="1"/>
    <w:rsid w:val="00076F75"/>
    <w:pPr>
      <w:keepLines w:val="0"/>
      <w:spacing w:before="0" w:after="60"/>
      <w:jc w:val="center"/>
    </w:pPr>
    <w:rPr>
      <w:rFonts w:ascii="Arial" w:eastAsia="Times New Roman" w:hAnsi="Arial" w:cs="Times New Roman"/>
      <w:bCs w:val="0"/>
      <w:color w:val="auto"/>
      <w:kern w:val="28"/>
      <w:szCs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7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567A5D"/>
    <w:pPr>
      <w:ind w:left="720"/>
      <w:contextualSpacing/>
    </w:pPr>
  </w:style>
  <w:style w:type="table" w:styleId="a5">
    <w:name w:val="Table Grid"/>
    <w:basedOn w:val="a1"/>
    <w:uiPriority w:val="59"/>
    <w:rsid w:val="00567A5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storogilovavn</dc:creator>
  <cp:lastModifiedBy>storogilovavn</cp:lastModifiedBy>
  <cp:revision>16</cp:revision>
  <dcterms:created xsi:type="dcterms:W3CDTF">2017-06-01T04:56:00Z</dcterms:created>
  <dcterms:modified xsi:type="dcterms:W3CDTF">2017-06-01T05:14:00Z</dcterms:modified>
</cp:coreProperties>
</file>