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4B9B1" w14:textId="77777777" w:rsidR="007A3DB2" w:rsidRDefault="007A3DB2" w:rsidP="007A3DB2">
      <w:pPr>
        <w:pStyle w:val="ConsPlusTitle"/>
        <w:jc w:val="center"/>
      </w:pPr>
    </w:p>
    <w:p w14:paraId="1BB6C5F3" w14:textId="77777777" w:rsidR="00C00788" w:rsidRDefault="00C00788" w:rsidP="00C00788">
      <w:pPr>
        <w:shd w:val="clear" w:color="auto" w:fill="FFFFFF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C00788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Письмо МЧС России от 9 августа 2024 г. № ИГ-19-16-998 </w:t>
      </w:r>
    </w:p>
    <w:p w14:paraId="298E1377" w14:textId="2B5BC4F1" w:rsidR="00C00788" w:rsidRPr="00C00788" w:rsidRDefault="00C00788" w:rsidP="00C00788">
      <w:pPr>
        <w:shd w:val="clear" w:color="auto" w:fill="FFFFFF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«</w:t>
      </w:r>
      <w:r w:rsidRPr="00C00788">
        <w:rPr>
          <w:rFonts w:ascii="Arial" w:eastAsia="Times New Roman" w:hAnsi="Arial" w:cs="Arial"/>
          <w:b/>
          <w:bCs/>
          <w:kern w:val="36"/>
          <w:sz w:val="28"/>
          <w:szCs w:val="28"/>
        </w:rPr>
        <w:t>О рассмотрении обращения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»</w:t>
      </w:r>
    </w:p>
    <w:p w14:paraId="4C98186D" w14:textId="77777777" w:rsidR="00C00788" w:rsidRDefault="00C00788" w:rsidP="00C00788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0"/>
      <w:bookmarkEnd w:id="0"/>
    </w:p>
    <w:p w14:paraId="2FF7996F" w14:textId="25912729" w:rsidR="00C00788" w:rsidRPr="00C00788" w:rsidRDefault="00C00788" w:rsidP="00C00788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00788">
        <w:rPr>
          <w:rFonts w:ascii="Times New Roman" w:eastAsia="Times New Roman" w:hAnsi="Times New Roman"/>
          <w:b/>
          <w:bCs/>
          <w:sz w:val="24"/>
          <w:szCs w:val="24"/>
        </w:rPr>
        <w:t>Вопрос:</w:t>
      </w:r>
      <w:r w:rsidRPr="00C00788">
        <w:rPr>
          <w:rFonts w:ascii="Times New Roman" w:eastAsia="Times New Roman" w:hAnsi="Times New Roman"/>
          <w:sz w:val="24"/>
          <w:szCs w:val="24"/>
        </w:rPr>
        <w:t xml:space="preserve"> В связи с изменениями с 1 марта 2025 г. ст. 24 и ст. 37 Федерального закона N 69-ФЗ "О пожарной безопасности" об обязательном соответствии квалификационным требованиям и профессиональным стандартам работников и лиц, привлекаемых к деятельности в области ПБ, а также лиц, ответственных за обеспечение ПБ в зданиях и сооружениях (изменения вносятся Федеральным законом от 24.09.2022 N 370-ФЗ), в бюджетные учреждения многих субъектов РФ начали в массовом порядке поступать письма с требованием пройти процедуру независимой оценки квалификации (НОК) указанным лицам в соответствии со ст. 4 Федерального Закона N 238-ФЗ "О независимой оценке квалификации". Вместе с тем исходя из норм трудового права данная процедура является добровольной и проводится на усмотрение работодателя, также в Законе N 69-ФЗ никаких норм, устанавливающих ее обязательность, нет. Однако в направляемых письмах содержится информация о том, что непрохождение процедуры НОК является нарушением требований ПБ и на организации будет наложен огромный штраф. Прошу дать официальное разъяснение, требуется ли в обязательном порядке проходить независимую оценку квалификации лицам, указанным в ст. 24 и ст. 37 вступающей в силу 1 марта 2025 года редакции закона N 69-ФЗ "О пожарной безопасности"? Какая ответственность наступит для организаций, не отправивших своих работников на процедуру независимой оценки квалификации в области ПБ?</w:t>
      </w:r>
    </w:p>
    <w:p w14:paraId="48C60BB1" w14:textId="77777777" w:rsidR="00C00788" w:rsidRPr="00C00788" w:rsidRDefault="00C00788" w:rsidP="00C00788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00788">
        <w:rPr>
          <w:rFonts w:ascii="Times New Roman" w:eastAsia="Times New Roman" w:hAnsi="Times New Roman"/>
          <w:b/>
          <w:bCs/>
          <w:sz w:val="24"/>
          <w:szCs w:val="24"/>
        </w:rPr>
        <w:t>Ответ:</w:t>
      </w:r>
      <w:r w:rsidRPr="00C00788">
        <w:rPr>
          <w:rFonts w:ascii="Times New Roman" w:eastAsia="Times New Roman" w:hAnsi="Times New Roman"/>
          <w:sz w:val="24"/>
          <w:szCs w:val="24"/>
        </w:rPr>
        <w:t xml:space="preserve"> Рассмотрев Ваше обращение от 07.08.2024 N 34650239, поступившее в МЧС России в форме электронного документа и зарегистрированное 08.08.2024 за N ГИ-14014, Департамент надзорной деятельности и профилактической работы сообщает, что в соответствии со статьей 196 Трудового кодекса Российской Федерации работодатель сам определяет необходимость подготовки работников и их направления на прохождение независимой оценки квалификации на условиях и в порядке, определенных коллективным договором (соглашением, трудовым договором).</w:t>
      </w:r>
    </w:p>
    <w:p w14:paraId="70BB735E" w14:textId="7B4C8C42" w:rsidR="00C00788" w:rsidRDefault="00C00788" w:rsidP="00C00788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0788">
        <w:rPr>
          <w:rFonts w:ascii="Times New Roman" w:eastAsia="Times New Roman" w:hAnsi="Times New Roman"/>
          <w:sz w:val="24"/>
          <w:szCs w:val="24"/>
        </w:rPr>
        <w:t>Кроме того, Федеральным законом от 21 декабря 1994 г. N 69-ФЗ "О пожарной безопасности" в редакции Федерального закона N 370-ФЗ не установлена обязательность проведения независимой оценки квалификации квалификационным требованиям, указанным в квалификационных справочниках и (или) профессиональных стандартах (при наличии), а также не предусмотрен порядок выявления и пресечения нарушений таких требований и не определен орган власти, уполномоченный на издание нормативных правовых актов в развитие норм, установленных Федеральным законом N 370-ФЗ.</w:t>
      </w:r>
    </w:p>
    <w:p w14:paraId="199986BF" w14:textId="77777777" w:rsidR="00C00788" w:rsidRDefault="00C00788" w:rsidP="00C0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53C5B0" w14:textId="1AD28734" w:rsidR="00C00788" w:rsidRDefault="00C00788" w:rsidP="00C0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директора Департамента </w:t>
      </w:r>
    </w:p>
    <w:p w14:paraId="238ADA58" w14:textId="77777777" w:rsidR="00C00788" w:rsidRDefault="00C00788" w:rsidP="00C00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надзорной деятельности и профилактической работы </w:t>
      </w:r>
    </w:p>
    <w:p w14:paraId="02C06F71" w14:textId="0EFB0BAE" w:rsidR="007A3DB2" w:rsidRPr="003B41A5" w:rsidRDefault="00C00788" w:rsidP="003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А.А. Макеев</w:t>
      </w:r>
      <w:bookmarkStart w:id="1" w:name="_GoBack"/>
      <w:bookmarkEnd w:id="1"/>
    </w:p>
    <w:sectPr w:rsidR="007A3DB2" w:rsidRPr="003B41A5" w:rsidSect="003A3C26">
      <w:headerReference w:type="default" r:id="rId7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37DE4" w14:textId="77777777" w:rsidR="00EC72FA" w:rsidRDefault="00EC72FA">
      <w:pPr>
        <w:spacing w:after="0" w:line="240" w:lineRule="auto"/>
      </w:pPr>
      <w:r>
        <w:separator/>
      </w:r>
    </w:p>
  </w:endnote>
  <w:endnote w:type="continuationSeparator" w:id="0">
    <w:p w14:paraId="574F9DEF" w14:textId="77777777" w:rsidR="00EC72FA" w:rsidRDefault="00EC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42881" w14:textId="77777777" w:rsidR="00EC72FA" w:rsidRDefault="00EC72FA">
      <w:pPr>
        <w:spacing w:after="0" w:line="240" w:lineRule="auto"/>
      </w:pPr>
      <w:r>
        <w:separator/>
      </w:r>
    </w:p>
  </w:footnote>
  <w:footnote w:type="continuationSeparator" w:id="0">
    <w:p w14:paraId="56D95E33" w14:textId="77777777" w:rsidR="00EC72FA" w:rsidRDefault="00EC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900B" w14:textId="77777777" w:rsidR="005F7CC1" w:rsidRPr="003D21C0" w:rsidRDefault="007A3DB2" w:rsidP="003D21C0">
    <w:pPr>
      <w:pStyle w:val="a3"/>
    </w:pPr>
    <w:r w:rsidRPr="003D21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0F"/>
    <w:rsid w:val="000D002C"/>
    <w:rsid w:val="001C1A8E"/>
    <w:rsid w:val="001E3B36"/>
    <w:rsid w:val="003A3C26"/>
    <w:rsid w:val="003B41A5"/>
    <w:rsid w:val="005D7B02"/>
    <w:rsid w:val="007A3DB2"/>
    <w:rsid w:val="00915A0F"/>
    <w:rsid w:val="00956D09"/>
    <w:rsid w:val="00B26411"/>
    <w:rsid w:val="00C00788"/>
    <w:rsid w:val="00C7627B"/>
    <w:rsid w:val="00E54B16"/>
    <w:rsid w:val="00EC72FA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2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0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DB2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A3DB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0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1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2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0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DB2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A3DB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0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1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sgt_clientws</dc:creator>
  <cp:keywords/>
  <dc:description/>
  <cp:lastModifiedBy>Студент</cp:lastModifiedBy>
  <cp:revision>9</cp:revision>
  <dcterms:created xsi:type="dcterms:W3CDTF">2024-03-21T02:06:00Z</dcterms:created>
  <dcterms:modified xsi:type="dcterms:W3CDTF">2025-02-18T07:25:00Z</dcterms:modified>
</cp:coreProperties>
</file>