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30" w:rsidRPr="00153652" w:rsidRDefault="00340D30" w:rsidP="00340D30">
      <w:pPr>
        <w:spacing w:after="600" w:line="264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Частичная мобилизация с 21 сентября 2022: что должен знать работодатель, надо ли увольнять призванных, сколько платить, какие документы оформить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России с 21 сентября объявлена частичная мобилизация. Разбираемся, что это означает для работника и для работодателя, что должен сделать работодатель и какие документы оформить.</w:t>
      </w:r>
    </w:p>
    <w:p w:rsidR="00340D30" w:rsidRPr="00153652" w:rsidRDefault="00294A54" w:rsidP="00340D3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tgtFrame="_blank" w:history="1">
        <w:r w:rsidR="00340D30"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«Об объявлении частичной мобилизации в Российской </w:t>
        </w:r>
        <w:proofErr w:type="spellStart"/>
        <w:r w:rsidR="00340D30"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>Федерации»</w:t>
        </w:r>
      </w:hyperlink>
      <w:r w:rsidR="00340D30"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скачать</w:t>
      </w:r>
      <w:proofErr w:type="spellEnd"/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Частичная мобилизация объявлена указом президента РФ от 21.09.2022, он вступает в силу с даты подписания. Призовут граждан, проходивших военную службу, находящихся в запасе и не имеющих оснований для отсрочки от военной службы.</w:t>
      </w:r>
    </w:p>
    <w:p w:rsidR="00340D30" w:rsidRPr="00153652" w:rsidRDefault="00294A54" w:rsidP="00340D3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6" w:tgtFrame="_blank" w:history="1">
        <w:r w:rsidR="00340D30"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Приказ об освобождении работника на период </w:t>
        </w:r>
        <w:proofErr w:type="spellStart"/>
        <w:r w:rsidR="00340D30"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>мобилизации</w:t>
        </w:r>
      </w:hyperlink>
      <w:r w:rsidR="00340D30"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скачать</w:t>
      </w:r>
      <w:proofErr w:type="spellEnd"/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Как проводится мобилизация на военную службу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российскому законодательству мобилизация может быть объявлена только указом президента. 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нем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раскрывается тип мобилизации, она может быть полной или частичной. Там же указывается объем мобилизации, сроки и порядок проведения, а также прочие условия.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 сентября 2022 года подписан указ о проведении частичной мобилизации, призыву подлежат граждане, состояние на воинском учете в запасе.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40D30" w:rsidRPr="00153652" w:rsidRDefault="00340D30" w:rsidP="00340D3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подлежит мобилизации. Как бухгалтеру оформить документы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Кого могут призвать на военную службу в связи с мобилизацией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обращении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21 сентября президент 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В.Путин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сообщил, что мобилизации будут подлежать граждане, состоящие в воинском запасе и не имеющие отсрочки от военной службы.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Важное</w:t>
      </w:r>
      <w:proofErr w:type="gramEnd"/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для бухгалтера по мобилизации с 21 сентября!!! 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Готовы срочные инструкции для бухгалтеров в журнале “Российский налоговый курьер”: как оформить приказ об увольнении или отстранении от работы, что делать с отпусками, как начислять зарплату, если призвали, документы и действия по воинскому учету. Получите к ним доступ сразу после </w:t>
      </w:r>
      <w:hyperlink r:id="rId7" w:history="1">
        <w:r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>оформления подписки</w:t>
        </w:r>
      </w:hyperlink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Они помогут вам экстренно перестроить работу, ничего не пропустить и избежать штрафов. Узнайте больше</w:t>
      </w:r>
      <w:hyperlink r:id="rId8" w:history="1">
        <w:r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 о выгоде подписки здесь&gt;&gt;&gt;</w:t>
        </w:r>
      </w:hyperlink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Хотите получить пробный доступ, чтобы познакомиться с журналом — </w:t>
      </w:r>
      <w:hyperlink r:id="rId9" w:history="1">
        <w:r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оставьте заявку. </w:t>
        </w:r>
      </w:hyperlink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Граждане, состоящие в запасе, делятся на три категории в зависимости от воинского звания и возраста: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0"/>
        <w:gridCol w:w="4101"/>
        <w:gridCol w:w="3520"/>
      </w:tblGrid>
      <w:tr w:rsidR="00340D30" w:rsidRPr="00153652" w:rsidTr="00340D30">
        <w:trPr>
          <w:trHeight w:val="96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Солдаты, старшины, прапорщики, мичманы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Младшие офицеры</w:t>
            </w:r>
          </w:p>
        </w:tc>
      </w:tr>
      <w:tr w:rsidR="00340D30" w:rsidRPr="00153652" w:rsidTr="00340D30">
        <w:trPr>
          <w:trHeight w:val="69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лет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45лет</w:t>
            </w:r>
          </w:p>
        </w:tc>
      </w:tr>
      <w:tr w:rsidR="00340D30" w:rsidRPr="00153652" w:rsidTr="00340D30">
        <w:trPr>
          <w:trHeight w:val="69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лет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лет</w:t>
            </w:r>
          </w:p>
        </w:tc>
      </w:tr>
      <w:tr w:rsidR="00340D30" w:rsidRPr="00153652" w:rsidTr="00340D30">
        <w:trPr>
          <w:trHeight w:val="69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лет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лет</w:t>
            </w:r>
          </w:p>
        </w:tc>
      </w:tr>
    </w:tbl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Военкомат может вызвать гражданина при соблюдении следующих условий одновременно: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Гражданин является военнообязанным,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пребывает в запасе,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состоянию здоровья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годен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прохождению службы,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имеет отсрочки от военной службы.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Гражданин не вправе отказаться от явки на сборный пункт, работодатель не вправе удерживать сотрудника или чинить какие-либо препятствия.</w:t>
      </w:r>
    </w:p>
    <w:p w:rsidR="00340D30" w:rsidRPr="00153652" w:rsidRDefault="00340D30" w:rsidP="00294A54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Очереди призыва во время частичной мобилизации</w:t>
      </w:r>
      <w:r w:rsidRPr="00153652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D686D2A" wp14:editId="2A30CCAC">
            <wp:extent cx="5715000" cy="4055110"/>
            <wp:effectExtent l="0" t="0" r="0" b="2540"/>
            <wp:docPr id="13" name="Рисунок 13" descr="Частичная мобилизация с 21 сентября 2022: что должен знать работодатель, надо ли увольнять призванных, сколько платить, какие документы оформ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Частичная мобилизация с 21 сентября 2022: что должен знать работодатель, надо ли увольнять призванных, сколько платить, какие документы оформит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lastRenderedPageBreak/>
        <w:t>Масштабы мобилизации в России 2022 года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Сроки проведения мобилизационных мероприятий и численность граждан, подлежащих мобилизации, определит Министерство Обороны. Обеспечить выполнение плана по призыву поручено губернаторам (п. 8 указа от 21.09.2022).</w:t>
      </w:r>
    </w:p>
    <w:p w:rsidR="00340D30" w:rsidRPr="00153652" w:rsidRDefault="00340D30" w:rsidP="00340D3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153652">
        <w:rPr>
          <w:rFonts w:ascii="Times New Roman" w:eastAsia="Times New Roman" w:hAnsi="Times New Roman" w:cs="Times New Roman"/>
          <w:noProof/>
          <w:color w:val="004B76"/>
          <w:sz w:val="23"/>
          <w:szCs w:val="23"/>
          <w:lang w:eastAsia="ru-RU"/>
        </w:rPr>
        <w:drawing>
          <wp:inline distT="0" distB="0" distL="0" distR="0" wp14:anchorId="32CCBC6E" wp14:editId="7365A5B2">
            <wp:extent cx="5152390" cy="4713605"/>
            <wp:effectExtent l="0" t="0" r="0" b="0"/>
            <wp:docPr id="14" name="Рисунок 14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13" w:tgtFrame="_blank" w:history="1">
        <w:r w:rsidRPr="00153652">
          <w:rPr>
            <w:rFonts w:ascii="Times New Roman" w:eastAsia="Times New Roman" w:hAnsi="Times New Roman" w:cs="Times New Roman"/>
            <w:color w:val="004B76"/>
            <w:sz w:val="21"/>
            <w:szCs w:val="21"/>
            <w:lang w:eastAsia="ru-RU"/>
          </w:rPr>
          <w:t>Инструкция для компании</w:t>
        </w:r>
      </w:hyperlink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Кто освобождается от мобилизации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мобилизации освобождаются военнослужащие запаса при наличии следующих оснований: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Наличие непогашенной судимости за совершение тяжкого преступления,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Наличие брони, оформленной работодателем,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Наличие проблем со здоровьем, подтвержденным военно-врачебной комиссией,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Наличие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тяжело больных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престарелых близких родственников, а также родственников с инвалидностью, за которыми требуется постоянный уход,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Многодетные граждане с четырьмя и более детьми,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Наличие сенаторского или депутатского мандата.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указу от 21 сентября 2022 года не подлежат мобилизации работники гособоронпредприятий. Им предоставляется отсрочка до увольнения с данного предприятия.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такое бронь работодателя? Предприятие вправе оформить освобождение от мобилизации наиболее ценным работникам. Наличие брони освобождает гражданина от службы в период мобилизации. Порядок оформления брони разрабатывает Министерство Обороны, условия и процедуру оформления необходимо уточнять в ближайшем военкомате.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Обязанности граждан в период мобилизации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Мобилизация накладывает на граждан следующие обязанности: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Являться по повестке военкомата,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требования, указанные в повестке и мобилизационном предписании,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прочие распоряжения военного комиссара.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граждане (и не только призванные на службу) в период мобилизации обязаны предоставлять свое имущество для решения военных задач. Речь о транспортных средствах и недвижимости, которые могут понадобиться военному ведомству. Использование имущества граждан компенсируется денежными средствами из бюджета.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1"/>
      </w:tblGrid>
      <w:tr w:rsidR="00340D30" w:rsidRPr="00153652" w:rsidTr="00340D30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862" w:rsidRPr="00153652" w:rsidRDefault="00340D30" w:rsidP="003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3652">
              <w:rPr>
                <w:rFonts w:ascii="Times New Roman" w:eastAsia="Times New Roman" w:hAnsi="Times New Roman" w:cs="Times New Roman"/>
                <w:noProof/>
                <w:color w:val="004B76"/>
                <w:sz w:val="24"/>
                <w:szCs w:val="24"/>
                <w:lang w:eastAsia="ru-RU"/>
              </w:rPr>
              <w:drawing>
                <wp:inline distT="0" distB="0" distL="0" distR="0" wp14:anchorId="1D92806C" wp14:editId="1855724C">
                  <wp:extent cx="5715000" cy="4096385"/>
                  <wp:effectExtent l="0" t="0" r="0" b="0"/>
                  <wp:docPr id="15" name="Рисунок 15" descr="Скачайте инструкцию: Работника отправили на частичную мобилизацию: как оформить документы и оплатить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Скачайте инструкцию: Работника отправили на частичную мобилизацию: как оформить документы и оплатить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9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hyperlink r:id="rId16" w:tgtFrame="_blank" w:history="1">
              <w:r w:rsidRPr="00153652">
                <w:rPr>
                  <w:rFonts w:ascii="Times New Roman" w:eastAsia="Times New Roman" w:hAnsi="Times New Roman" w:cs="Times New Roman"/>
                  <w:color w:val="004B76"/>
                  <w:sz w:val="21"/>
                  <w:szCs w:val="21"/>
                  <w:lang w:eastAsia="ru-RU"/>
                </w:rPr>
                <w:t>Новые обязанности главбуха по частичной мобилизации</w:t>
              </w:r>
            </w:hyperlink>
          </w:p>
        </w:tc>
      </w:tr>
    </w:tbl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340D30" w:rsidRPr="00153652" w:rsidRDefault="00340D30" w:rsidP="00294A54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bookmarkStart w:id="0" w:name="_GoBack"/>
      <w:bookmarkEnd w:id="0"/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Ответственность за уклонение от мобилизации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 сентября Госдума приняла законопроект № 160006-8 о введение уголовной ответственности от прохождения военной службы в период мобилизации и вооруженных конфликтов. Законопроект вводит ответственность за следующие нарушения: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Добровольная сдача в плен – от 3 до 10 лет лишения свободы,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Мародерство – до 15 лет,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Самоволка – до 10 лет в зависимости от срока отлучки,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Неисполнение военного приказа или отказ от участия в боевых действиях – от 2 до 3 лет.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дополнен те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кст ст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63 УК РФ. Теперь отягчающим обстоятельством признается совершение преступления в период: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Проведения мобилизации,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Ввода военного положения,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военное время,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условиях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вооруженного конфликта,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условиях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ведения боевых действий.</w:t>
      </w:r>
    </w:p>
    <w:p w:rsidR="00340D30" w:rsidRPr="00153652" w:rsidRDefault="00340D30" w:rsidP="00120B1F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Как призывают граждан в период мобилизации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Порядок проведения мобилизационных действий определит Министерство Обороны и доведет до военных комиссариатов. Если они будут действовать по аналогии с военными сборами, то военкомат обязан уведомить запасников заранее минимум за 10 дней. Уведомление представляет собой документ, состоящий из двух частей: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Основная часть – повестка, она хранится у запасника,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Отрывная часть – извещение, предназначается для работодателя.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Повестку могут прислать на домашний адрес или адрес работодателя. Если повестка пришла на дом, сотрудник обязан передать руководителю извещение. Если повестка пришла в организацию, наоборот, руководитель должен оставить у себя извещение и вручить запаснику повестку.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Вручение повестки еще не означает, что работника придется точно отпустить. Сначала проводят медкомиссию и формируют окончательный список. Руководитель не может создавать препятствия, за это предусмотрен штраф по ст. 21.2 КоАП РФ, размер взыскания – от 500 до 1 000 рублей.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lastRenderedPageBreak/>
        <w:t>Отпуска и командировки в период частичной мобилизации в 2022 году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Нужно ли запрещать сотрудникам, которые состоят в запасе, ездить в командировки и уходить в отпуска?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 нет официальных разъяснений от чиновников, безопаснее отменить командировки и отпуска, которые планировали с 21 сентября или позже. Исключение — ситуация, когда их согласовали в военкомате. Дело в том, что выезжать за территорию региона, в котором проживает военнообязанный в запасе, запрещено в период мобилизации, ст. 21 Закона от 26.02.1997 № 31-ФЗ «О мобилизационной подготовке и мобилизации».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учетом правила о запрете выезжать из места жительства безопаснее оставить на 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удаленке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тех, кто приезжает в офис из другого субъекта. Например, из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Московской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 в Москву. Тогда работникам не придется получать на это разрешения в военкомате.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Мобилизация 2022: что должен делать работодатель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Работодатель обязан оформить приказ об освобождении от работы на основании извещения и справки о мобилизации, ее выдает военный комиссариат.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Приказ об освобождении от работы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основании извещения оформите приказ об освобождении от работы. Типовой или хотя бы рекомендованной формы нет, составьте документ в произвольной форме. Укажите данные работника, основание и период отсутствия. Начальную и конечную даты возьмите из извещения.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Важное</w:t>
      </w:r>
      <w:proofErr w:type="gramEnd"/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для бухгалтера по мобилизации с 21 сентября!!! 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Готовы срочные инструкции для бухгалтеров в журнале “Российский налоговый курьер”: как оформить приказ об увольнении или отстранении от работы, что делать с отпусками, как начислять зарплату, если призвали, документы и действия по воинскому учету. Получите к ним доступ сразу после </w:t>
      </w:r>
      <w:hyperlink r:id="rId17" w:history="1">
        <w:r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>оформления подписки</w:t>
        </w:r>
      </w:hyperlink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Они помогут вам экстренно перестроить работу, ничего не пропустить и избежать штрафов. Узнайте больше</w:t>
      </w:r>
      <w:hyperlink r:id="rId18" w:history="1">
        <w:r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 о выгоде подписки здесь&gt;&gt;&gt;</w:t>
        </w:r>
      </w:hyperlink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Хотите получить пробный доступ, чтобы познакомиться с журналом — </w:t>
      </w:r>
      <w:hyperlink r:id="rId19" w:history="1">
        <w:r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оставьте заявку. </w:t>
        </w:r>
      </w:hyperlink>
    </w:p>
    <w:p w:rsidR="00340D30" w:rsidRPr="00153652" w:rsidRDefault="00340D30" w:rsidP="00340D3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noProof/>
          <w:color w:val="004B76"/>
          <w:sz w:val="23"/>
          <w:szCs w:val="23"/>
          <w:lang w:eastAsia="ru-RU"/>
        </w:rPr>
        <w:lastRenderedPageBreak/>
        <w:drawing>
          <wp:inline distT="0" distB="0" distL="0" distR="0" wp14:anchorId="210E96E4" wp14:editId="47BF7508">
            <wp:extent cx="5669280" cy="5106670"/>
            <wp:effectExtent l="0" t="0" r="7620" b="0"/>
            <wp:docPr id="16" name="Рисунок 16" descr="Частичная мобилизация с 21 сентября 2022 что должен знать работодатель, как отправить призванных сотрудников в запасе в армию, какие документы оформить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Частичная мобилизация с 21 сентября 2022 что должен знать работодатель, как отправить призванных сотрудников в запасе в армию, какие документы оформить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21" w:tgtFrame="_blank" w:history="1">
        <w:r w:rsidRPr="00153652">
          <w:rPr>
            <w:rFonts w:ascii="Times New Roman" w:eastAsia="Times New Roman" w:hAnsi="Times New Roman" w:cs="Times New Roman"/>
            <w:color w:val="004B76"/>
            <w:sz w:val="21"/>
            <w:szCs w:val="21"/>
            <w:lang w:eastAsia="ru-RU"/>
          </w:rPr>
          <w:t>Скачать образец&gt;&gt;&gt;</w:t>
        </w:r>
      </w:hyperlink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 вместе с извещением вложите в личное дело сотрудника.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Важно!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Мобилизация не является поводом для увольнения работника. За ним сохраняется рабочее место на период военной службы.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Мобилизация в табеле учета рабочего времени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Дни отсутствия сотрудника отмечайте алфавитным кодом «Г» или числовым «23». Организация вправе использовать собственные обозначения, утвержденные в учетной политике.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Заработная плата за период мобилизации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указу от 21.09.2022 мобилизованные граждане приравниваются к военнослужащим по контракту с выплатой соответствующего денежного довольствия. Порядок и сроки его выплаты определит Министерство Обороны. Работодателю не требуется начислять зарплату или средний заработок отсутствующему сотруднику.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lastRenderedPageBreak/>
        <w:t>Документы о временном замещении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время отсутствия основного сотрудника необходимо передать его обязанности другому человеку или распределить на несколько работников. Оформление кадровых документов зависит от порядка замещения, возможные варианты: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Принять временного работника, заключив с ним срочный трудовой договор,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Нанять внешнего или внутреннего совместителя,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Передать обязанности одному из работников в порядке совмещения профессий,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Оформить временное замещение.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каждом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случае оформляется свой набор кадровых документов.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Пошаговая инструкция оформления призванного работника в связи с частичной мобилизацией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Воспользуйтесь нашей инструкцией, если вашего работника призвали в связи с частичной мобилизацией по указу Президента. Смотрите, какие документы оформить, что платить и какие отчеты подавать в зависимости от причины вызова в повестке.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Призвали на военные сборы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сотрудника призывают на военные сборы, сохраните за ним должность и средний заработок и действуйте по нашей инструкции.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1. Издайте приказ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Граждане, пребывающие в запасе и признанные годными к военной службе по состоянию здоровья, могут быть привлечены к военным сборам. Вы обязаны отпустить сотрудника, которого призвали на военные сборы, поскольку это его обязанность по закону. Военные сборы могут длиться до двух месяцев (п. 3 ст. 54 Закона от 28.03.1998 № 53-ФЗ).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компанию может прийти письмо из военного комиссариата с требованием обеспечить контрольную явку сотрудников компании, пребывающих в запасе, в военный комиссариат. 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таком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случае компания должна предоставить в военкомат список граждан, пребывающих в запасе, и отпустить их в указанный в письме день в военкомат. С даты получения такого письма нельзя отправлять в командировки и отпуска граждан, пребывающих в запасе.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Компания должна содействовать своевременной явке сотрудника в военкомат и не препятствовать этому. В противном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случае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военные комиссары могут привлечь руководителя или сотрудника, ответственного за воинский учет, к ответственности (ст. 23.11 КоАП). Штраф составит от 500 до 1000 руб. (ст. 21.2 КоАП).</w:t>
      </w:r>
    </w:p>
    <w:p w:rsidR="00340D30" w:rsidRPr="00153652" w:rsidRDefault="00294A54" w:rsidP="00340D3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22" w:tgtFrame="_blank" w:history="1">
        <w:r w:rsidR="00340D30"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 xml:space="preserve">Приказ об освобождении работника на период </w:t>
        </w:r>
        <w:proofErr w:type="spellStart"/>
        <w:r w:rsidR="00340D30" w:rsidRPr="00153652">
          <w:rPr>
            <w:rFonts w:ascii="Times New Roman" w:eastAsia="Times New Roman" w:hAnsi="Times New Roman" w:cs="Times New Roman"/>
            <w:color w:val="004B76"/>
            <w:sz w:val="23"/>
            <w:szCs w:val="23"/>
            <w:lang w:eastAsia="ru-RU"/>
          </w:rPr>
          <w:t>мобилизации</w:t>
        </w:r>
      </w:hyperlink>
      <w:r w:rsidR="00340D30"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скачать</w:t>
      </w:r>
      <w:proofErr w:type="spellEnd"/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Сотрудник, которого призвали на военные сборы, должен принести повестку из военного комиссариата. После того как получите документ, издайте на основании него приказ о том, что работник будет на сборах (см. образец). Образец приказа. Даты освобождения сотрудника 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от работы в приказе должны соответствовать датам начала и окончания военных сборов из повестки. Ознакомьте сотрудника с приказом под подпись.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сотрудника призвали на сборы во время отпуска, продлите отпуск на количество дней, которые сотрудник был на сборах (ч. 1 ст. 124 ТК). Чтобы определить, сколько дней сотрудник находился на военных сборах, попросите его представить справку из военного комиссариата.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2. Оплачивайте сборы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За время сборов сохраните за работником постоянное место работы, должность и средний заработок (ст. 170 ТК, ст. 6 Закона № 53-ФЗ). Средний заработок выплачивайте только за рабочие дни, выходные и праздники не учитывайте. Ведь сотрудника освободили от работы из-за сборов только в рабочее время. 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3. Заполняйте табель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табеле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учета рабочего времени период, пока сотрудник будет на сборах, отразите буквенным кодом «Г» — «исполнение государственных или общественных обязанностей» или цифровым кодом 23. 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4. Компенсируйте расходы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Расходы по оплате среднего заработка и взносов за время прохождения военных сборов возмещают военные комиссариаты по местонахождению организаций. Для этого компания должна направить в военный комиссариат заявление с указанием фактических расходов и банковских реквизитов для перечисления компенсации.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 в комиссариат составьте в произвольной форме. К заявлению приложите заверенные копии подтверждающих документов — извещения о призыве сотрудника на военные сборы, справки из военкомата о прохождении сотрудником сборов, приказа об освобождении сотрудника от работы для прохождения сборов, расчетно-платежной ведомости и т.д.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5. Учтите расходы и доходы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Все выплаченные работнику суммы учтите в составе расходов на оплату труда (подп. 6 п. 1 ст. 346.16 НК). Они облагаются НДФЛ и взносами. Взносы также учтите в расходах (подп. 7 п. 1 ст. 346.16 НК). После того, как компания получит от военкомата компенсацию расходов, полученные средства включите во внереализационные доходы (ст. 346.15 НК).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6. Найдите замену сотруднику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 время, когда сотрудника призовут, его обязанность нужно поручить кому-то другому. Вы можете принять нового сотрудника, оформить внутреннее совместительство, предложить другому работнику совмещение должностей или заключить договор подряда.  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7. Разберитесь с отчетами.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сотрудник уезжает на военные сборы, СЗВ-ТД не сдавайте. Работник временно не исполняет обязанности, но его не увольняют и не переводят (п. 1.4 Порядка, утв. постановлением Правления ПФР от 25.12.2019 № 730п).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Что касается СЗВ-СТАЖ, то возникает вопрос, какой код ставить в отчете за время нахождения на военных сборах. 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общем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случае для этого предусмотрен код «ОБЩЕСТ» (постановление Правления ПФР от 06.12.2018 № 507п). Но этот код следует заполнять в отчете только в том случае, если сотрудник, которого военный комиссариат призвал на военные сборы, имеет право на досрочное назначение трудовой пенсии. 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случае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сотрудник компании находится на сборах, но при этом у него нет права на досрочную пенсию, в отчете СЗВ-СТАЖ этот период выделять отдельной строкой и указывать код «ОБЩЕСТ» не нужно (письмо Отделения ПФР по г. Москве и Московской области от 18.03.2021 № Б-210-6/1256-21).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Призвали на военную службу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в повестке из военкомата указано, что работника призывают на военную службу по мобилизации и отправляют в воинскую часть, вы обязаны расторгнуть договор с работником. 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Но учтите, что вызов на заседание призывной комиссии или на 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медосвидетельствование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не повод расторгать трудовой договор с работником. В 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таком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случае вы действуете в том же порядке, что и при вызове сотрудника на сборы.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1. Издайте приказ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Издайте приказ об увольнении сотрудника в связи с призывом на срочную службу (</w:t>
      </w:r>
      <w:r w:rsidRPr="00153652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lang w:eastAsia="ru-RU"/>
        </w:rPr>
        <w:t>п.1 ч. 1 ст. 83 ТК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Последним рабочим днем будет дата, предшествующая дню отправки в часть или направления на место альтернативной службы.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Ознакомьте работника с приказом под подпись. Если он отказывается это сделать, пригласите двух свидетелей и составьте акт об отказе от ознакомления.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  <w:t>Вы не обязаны сохранять за призывником рабочее место. Правда, государственные организации должны принять бывшего работника по его заявлению на прежнюю должность в течение трех месяцев после прохождения им военной службы (п. 5 ст. 23 Федерального закона от 27.05.1998 № 76-ФЗ).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2. Внесите запись об увольнении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Заполните сведения о трудовой деятельности (СТД-Р) или бумажную трудовую книжку. Пример формулировки об увольнении: «Трудовой договор расторгнут по обстоятельствам, не зависящим от воли сторон, в связи с призывом на военную службу, пункт 1 части первой статьи 83 Трудового кодекса Российской Федерации». СТД-Р распечатайте и подпишите у директора.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3. Выдайте документы.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последний рабочий день выдайте работку: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бумажную трудовую книжку или СТД-Р с записью об увольнении;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справку о доходах и суммах налога физического лица;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справку о сумме заработка, иных выплат и вознаграждений за два календарных года, предшествующих году прекращения работы;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копию сведений по форме СЗВ-М за последний месяц работы;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копию сведений по форме СЗВ-СТАЖ за отчетный год до даты увольнения;</w:t>
      </w:r>
    </w:p>
    <w:p w:rsidR="00340D30" w:rsidRPr="00153652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копию раздела 3 расчета по взносам за последние три месяца расчетного периода.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4. Рассчитайте сотрудника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Перечислите сотруднику все выплаты. Ему положена зарплата, компенсация за неиспользованный отпуск и выходное пособие в размере 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  <w:t>двухнедельного среднего заработка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(ст. 178 ТК).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Шаг 5. Уведомите ведомства</w:t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Сообщите в течение двух недель в военкомат об увольнении работника, подлежащего воинскому учету (п. 29 Методических рекомендаций Генштаба РФ от 11.07.2017). Для этого заполните сведения по форме из приложения № 9 к Методическим рекомендациям.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работник был должником, сообщите в ФССП и получателю алиментов о его увольнении. Не позднее следующего дня после увольнения верните исполнительный лист или судебный приказ судебным приставам (ч. 4.1 ст. 98 Федерального закона от 02.10.2007 № 229-ФЗ). В течение трех дней после увольнения работника направьте сведения получателям алиментов.</w:t>
      </w:r>
    </w:p>
    <w:p w:rsidR="00340D30" w:rsidRPr="00153652" w:rsidRDefault="00340D30" w:rsidP="00340D3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noProof/>
          <w:color w:val="004B76"/>
          <w:sz w:val="23"/>
          <w:szCs w:val="23"/>
          <w:lang w:eastAsia="ru-RU"/>
        </w:rPr>
        <w:lastRenderedPageBreak/>
        <w:drawing>
          <wp:inline distT="0" distB="0" distL="0" distR="0" wp14:anchorId="16F98355" wp14:editId="7D301C08">
            <wp:extent cx="5669280" cy="5266690"/>
            <wp:effectExtent l="0" t="0" r="7620" b="0"/>
            <wp:docPr id="17" name="Рисунок 17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25" w:tgtFrame="_blank" w:history="1">
        <w:r w:rsidRPr="00153652">
          <w:rPr>
            <w:rFonts w:ascii="Times New Roman" w:eastAsia="Times New Roman" w:hAnsi="Times New Roman" w:cs="Times New Roman"/>
            <w:color w:val="004B76"/>
            <w:sz w:val="21"/>
            <w:szCs w:val="21"/>
            <w:lang w:eastAsia="ru-RU"/>
          </w:rPr>
          <w:t>Читать инструкцию</w:t>
        </w:r>
      </w:hyperlink>
    </w:p>
    <w:p w:rsidR="00340D30" w:rsidRPr="00153652" w:rsidRDefault="00340D30" w:rsidP="00340D30">
      <w:pPr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Срочные ответы на вопросы от бухгалтеров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Права и обязанности компаний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Что грозит компании, если не отпустить сотрудника на военные сборы?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Работодатель не может препятствовать призыву. Ведь военные сборы — это государственная обязанность (ч. 2 ст. 59 Конституции, 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абз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7 п. 1 ст. 1, ст. 3 Закона № 53-ФЗ). Работодатель обязан содействовать своевременной явке своих работников в военкомат. В противном случае военные комиссары могут привлечь к административной ответственности руководителя компании или сотрудника, ответственного за воинский учет (ст. 23.11 КоАП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)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Штраф за данное правонарушение составляет от 1000 до 3000 руб. (ст. 21.2 КоАП).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Оформление документов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Как оформить освобождение от работы сотрудника, которого призвали на военные сборы?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основании извещения руководитель компании издает приказ об освобождении сотрудника от работы на период прохождения военных сборов. Типовую форму такого приказа закон не предусматривает. Оформить его можно в произвольной форме. Даты освобождения сотрудника от работы в приказе должны соответствовать датам, когда начались и окончились военные сборы. Когда оформите приказ, ознакомьте с ним сотрудника под подпись. 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Зарплата призванному сотруднику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Надо ли платить зарплату призванному сотруднику?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 сотрудником, которого призвали на военные сборы, сохраняется место работы, должность и средний 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заработок</w:t>
      </w:r>
      <w:proofErr w:type="gram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.Е</w:t>
      </w:r>
      <w:proofErr w:type="gram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должен выплатить работодатель. Но только за рабочие дни. Выходные и праздники не учитываются. Ведь сотрудника освободили от работы из-за сборов только в рабочее время (ст. 170 ТК).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Компенсации работодателю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Компенсируют ли работодателю зарплату, которую перечислили работнику за период сборов?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Расходы по оплате среднего заработка возмещает военный комиссариат по местонахождению работодателя. Для этого компании необходимо направить в военный комиссариат заявление с указанием фактических расходов и банковских реквизитов. Заявление составьте в произвольной форме на официальном бланке компании. Заверьте его подписью руководителя или его заместителя и печатью. К заявлению приложите заверенные копии подтверждающих документов. В частности, копии извещения о призыве на военные сборы, справки из военкомата о прохождении сборов, приказа об освобождении от работы для прохождения сборов, расчетно-платежной ведомости и т. п. (правила, утв. постановлением Правительства от 01.12.2004 года № 704, п. 7 ст. 1 Закона № 53-ФЗ).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Стаж работника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Нужно ли включать в стаж период нахождения сотрудника на военных сборах?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Время нахождения сотрудника на военных сборах включайте в стаж для предоставления ежегодного оплачиваемого отпуска (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абз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3 ч. 1 ст. 121 ТК). Чтобы определить, сколько дней сотрудник находился на военных сборах, потребуйте у него справку из военного комиссариата. Если ежегодный оплачиваемый отпуск пришелся на военные сборы, работник сможет продлить его или перенести на другой срок. Работодатель определяет время отдыха сотрудника с учетом его пожеланий (ст. 124 ТК).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Табель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Что делать с табелем учета рабочего времени?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Период, когда сотрудник находился на военных сборах, отразите в табеле учета рабочего времени. Речь идет о формах Т-12 или Т-13. Для этого есть особое обозначение: буквенный код «Г». Ему соответствует цифровой код «23» (п. 2 указаний, утв. постановлением Госкомстата от 05.01.2004 № 1).</w:t>
      </w:r>
    </w:p>
    <w:p w:rsidR="00340D30" w:rsidRPr="00153652" w:rsidRDefault="00340D30" w:rsidP="00340D30">
      <w:pPr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Замещение сотрудника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Можно ли заместить сотрудника, которого призвали на военные сборы?</w:t>
      </w:r>
    </w:p>
    <w:p w:rsidR="00340D30" w:rsidRPr="00153652" w:rsidRDefault="00340D30" w:rsidP="00340D30">
      <w:pPr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Да, можно. Как правило, на время отсутствия сотрудника на военных сборах возникает необходимость его замещения. Если нанимаете для этого гражданина, не состоящего в штате, заключите с ним срочный трудовой договор (ст. 59 ТК, письмо </w:t>
      </w:r>
      <w:proofErr w:type="spellStart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Роструда</w:t>
      </w:r>
      <w:proofErr w:type="spellEnd"/>
      <w:r w:rsidRPr="0015365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31.10.2007 № 4413-6). Если возложите обязанности сотрудника, призванного на военные сборы, на другого штатного работника, можете оформить совместительство или временное замещение (ст. 60.2 ТК).</w:t>
      </w:r>
    </w:p>
    <w:p w:rsidR="00B527DF" w:rsidRPr="00153652" w:rsidRDefault="00B527DF" w:rsidP="00340D30">
      <w:pPr>
        <w:rPr>
          <w:rFonts w:ascii="Times New Roman" w:hAnsi="Times New Roman" w:cs="Times New Roman"/>
        </w:rPr>
      </w:pPr>
    </w:p>
    <w:sectPr w:rsidR="00B527DF" w:rsidRPr="0015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0"/>
    <w:rsid w:val="00022862"/>
    <w:rsid w:val="00120B1F"/>
    <w:rsid w:val="00153652"/>
    <w:rsid w:val="001F7A54"/>
    <w:rsid w:val="00294A54"/>
    <w:rsid w:val="002C327D"/>
    <w:rsid w:val="00340D30"/>
    <w:rsid w:val="00B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54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7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0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9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1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5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66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51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3469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112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397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24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7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32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56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23126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62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77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9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622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29229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9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6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99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1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8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38938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1709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0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1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3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0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1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8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6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4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0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109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7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0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4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897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8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6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791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3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2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02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4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9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6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8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34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1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5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4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26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2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0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2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0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6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k.ru/subscribe?utm_medium=refer&amp;utm_source=www.rnk.ru&amp;utm_campaign=content_podpiska" TargetMode="External"/><Relationship Id="rId13" Type="http://schemas.openxmlformats.org/officeDocument/2006/relationships/hyperlink" Target="https://e.rnk.ru/990946" TargetMode="External"/><Relationship Id="rId18" Type="http://schemas.openxmlformats.org/officeDocument/2006/relationships/hyperlink" Target="https://www.rnk.ru/subscribe?utm_medium=refer&amp;utm_source=www.rnk.ru&amp;utm_campaign=content_podpisk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rnk.ru/990946" TargetMode="External"/><Relationship Id="rId7" Type="http://schemas.openxmlformats.org/officeDocument/2006/relationships/hyperlink" Target="https://new.bill.rnk.ru/bill/157_3_12/letter_torg_mag_12.html?utm_medium=refer&amp;utm_source=www.rnk.ru&amp;utm_campaign=content_podpisk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new.bill.rnk.ru/bill/157_3_12/letter_torg_mag_12.html?utm_medium=refer&amp;utm_source=www.rnk.ru&amp;utm_campaign=content_podpiska" TargetMode="External"/><Relationship Id="rId25" Type="http://schemas.openxmlformats.org/officeDocument/2006/relationships/hyperlink" Target="https://e.rnk.ru/9909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ademia.rnk.ru/programs/206882/9fd8cbba-a046-4d50-a879-e7e2c1fa296c/c24d9eed-39f9-422b-9050-0b7055a01b5c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www.rnk.ru/files/Mob_1.doc" TargetMode="External"/><Relationship Id="rId11" Type="http://schemas.openxmlformats.org/officeDocument/2006/relationships/hyperlink" Target="https://e.rnk.ru/990946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s://www.rnk.ru/files/21-23-32.pdf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e.rnk.ru/990949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rnk.ru/subscribe/bill?utm_medium=refer&amp;utm_source=www.rnk.ru&amp;utm_campaign=content_podpi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nk.ru/subscribe/bill?utm_medium=refer&amp;utm_source=www.rnk.ru&amp;utm_campaign=content_podpiska" TargetMode="External"/><Relationship Id="rId14" Type="http://schemas.openxmlformats.org/officeDocument/2006/relationships/hyperlink" Target="https://akademia.rnk.ru/programs/206882/9fd8cbba-a046-4d50-a879-e7e2c1fa296c/c24d9eed-39f9-422b-9050-0b7055a01b5c" TargetMode="External"/><Relationship Id="rId22" Type="http://schemas.openxmlformats.org/officeDocument/2006/relationships/hyperlink" Target="https://www.rnk.ru/files/Mob_1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ZuborevVS</dc:creator>
  <cp:lastModifiedBy>Тюрникова Ольга Васильевна</cp:lastModifiedBy>
  <cp:revision>3</cp:revision>
  <dcterms:created xsi:type="dcterms:W3CDTF">2022-09-23T05:22:00Z</dcterms:created>
  <dcterms:modified xsi:type="dcterms:W3CDTF">2022-09-23T05:25:00Z</dcterms:modified>
</cp:coreProperties>
</file>