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C0" w:rsidRPr="005C3F45" w:rsidRDefault="00A07AC0" w:rsidP="00A07AC0">
      <w:pPr>
        <w:jc w:val="both"/>
        <w:rPr>
          <w:i/>
          <w:sz w:val="28"/>
          <w:szCs w:val="21"/>
        </w:rPr>
      </w:pPr>
      <w:r>
        <w:rPr>
          <w:i/>
          <w:sz w:val="28"/>
          <w:szCs w:val="21"/>
        </w:rPr>
        <w:t>Как защититься от телефонного мошенничества?</w:t>
      </w:r>
    </w:p>
    <w:p w:rsidR="00950BD0" w:rsidRPr="00C23875" w:rsidRDefault="00950BD0" w:rsidP="00C2387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7AC0" w:rsidRDefault="00710796" w:rsidP="00A07AC0">
      <w:pPr>
        <w:ind w:firstLine="708"/>
        <w:contextualSpacing/>
        <w:jc w:val="both"/>
        <w:rPr>
          <w:sz w:val="28"/>
        </w:rPr>
      </w:pPr>
      <w:r w:rsidRPr="00874211">
        <w:rPr>
          <w:sz w:val="28"/>
          <w:szCs w:val="28"/>
        </w:rPr>
        <w:t xml:space="preserve">Поясняет прокурор </w:t>
      </w:r>
      <w:r w:rsidR="007E7EF4">
        <w:rPr>
          <w:sz w:val="28"/>
          <w:szCs w:val="28"/>
        </w:rPr>
        <w:t>Большеглушицкого</w:t>
      </w:r>
      <w:r w:rsidRPr="00874211">
        <w:rPr>
          <w:sz w:val="28"/>
          <w:szCs w:val="28"/>
        </w:rPr>
        <w:t xml:space="preserve"> района Самарской области </w:t>
      </w:r>
      <w:r w:rsidR="00874211">
        <w:rPr>
          <w:sz w:val="28"/>
          <w:szCs w:val="28"/>
        </w:rPr>
        <w:t xml:space="preserve">                     </w:t>
      </w:r>
      <w:r w:rsidR="007E7EF4">
        <w:rPr>
          <w:sz w:val="28"/>
          <w:szCs w:val="28"/>
        </w:rPr>
        <w:t>Дмитрий Абросимов</w:t>
      </w:r>
      <w:r w:rsidRPr="00874211">
        <w:rPr>
          <w:sz w:val="28"/>
          <w:szCs w:val="28"/>
        </w:rPr>
        <w:t>.</w:t>
      </w:r>
      <w:r w:rsidR="001A79AA">
        <w:rPr>
          <w:sz w:val="28"/>
          <w:szCs w:val="28"/>
        </w:rPr>
        <w:t xml:space="preserve"> </w:t>
      </w:r>
      <w:r w:rsidR="00A07AC0" w:rsidRPr="0059691F">
        <w:rPr>
          <w:sz w:val="28"/>
        </w:rPr>
        <w:t>В 202</w:t>
      </w:r>
      <w:r w:rsidR="007E7EF4">
        <w:rPr>
          <w:sz w:val="28"/>
        </w:rPr>
        <w:t>3</w:t>
      </w:r>
      <w:bookmarkStart w:id="0" w:name="_GoBack"/>
      <w:bookmarkEnd w:id="0"/>
      <w:r w:rsidR="00A07AC0" w:rsidRPr="0059691F">
        <w:rPr>
          <w:sz w:val="28"/>
        </w:rPr>
        <w:t xml:space="preserve"> году наиболее распространенным видом мошенничества стало мошенничество в сфере информационно-телекоммуникационных технологий или компьютерной информации. </w:t>
      </w:r>
    </w:p>
    <w:p w:rsidR="00A07AC0" w:rsidRPr="0059691F" w:rsidRDefault="00A07AC0" w:rsidP="00A07AC0">
      <w:pPr>
        <w:ind w:firstLine="708"/>
        <w:contextualSpacing/>
        <w:jc w:val="both"/>
        <w:rPr>
          <w:sz w:val="28"/>
        </w:rPr>
      </w:pPr>
      <w:r>
        <w:rPr>
          <w:sz w:val="28"/>
        </w:rPr>
        <w:t>М</w:t>
      </w:r>
      <w:r w:rsidRPr="0059691F">
        <w:rPr>
          <w:sz w:val="28"/>
        </w:rPr>
        <w:t>ошенничество по телефону становится одним из наиболее простых способов получения несанкционированного доступа к банковской информации граждан. Мошенники для совершения звонков чаще всего используют номера, которые стали доступными вследствие утечки персональных данных, например, из баз с номерами мобильных телефонов, ФИО и других сведений о субъекте персональных данных.</w:t>
      </w:r>
    </w:p>
    <w:p w:rsidR="00A07AC0" w:rsidRDefault="00A07AC0" w:rsidP="00A07AC0">
      <w:pPr>
        <w:ind w:firstLine="708"/>
        <w:contextualSpacing/>
        <w:jc w:val="both"/>
        <w:rPr>
          <w:sz w:val="28"/>
        </w:rPr>
      </w:pPr>
      <w:r w:rsidRPr="0059691F">
        <w:rPr>
          <w:sz w:val="28"/>
        </w:rPr>
        <w:t xml:space="preserve">Действия телефонных мошенников квалифицируются по </w:t>
      </w:r>
      <w:r>
        <w:rPr>
          <w:sz w:val="28"/>
        </w:rPr>
        <w:t>ст. 159 УК РФ</w:t>
      </w:r>
      <w:r w:rsidRPr="0059691F">
        <w:rPr>
          <w:sz w:val="28"/>
        </w:rPr>
        <w:t xml:space="preserve"> как мошенничество, то есть умышленные действия, направленные на хищение чужого имущества путем обмана или злоупотребления доверием. Противодействие такому виду мошенничества осуществляется государственными органами не только с помощью регистрации и расследования уголовных преступлений, но и путем информирования граждан о потенциальной опасности. МВД России публикует памятки по профилактике телефонного мошенничества, рассказывая о наиболее распространенных схемах. </w:t>
      </w:r>
    </w:p>
    <w:p w:rsidR="00A07AC0" w:rsidRPr="0059691F" w:rsidRDefault="00A07AC0" w:rsidP="00A07AC0">
      <w:pPr>
        <w:ind w:firstLine="708"/>
        <w:contextualSpacing/>
        <w:jc w:val="both"/>
        <w:rPr>
          <w:sz w:val="28"/>
        </w:rPr>
      </w:pPr>
      <w:r w:rsidRPr="0059691F">
        <w:rPr>
          <w:sz w:val="28"/>
        </w:rPr>
        <w:t>Информирование о превентивных методах борьбы осуществляют и другие заинтересованные в безопасности клиентов органы, например, банки. Так, Сбербанк также осведомляет клиентов об отсутствии необходимости в совершении операций по инструкциям звонящего, так как все операции для защиты сотрудник банка выполняет самостоятельно, а такие данные, как коды безопасности с обратной стороны карты (CVV/CVC), логин от СберБанк Онлайн, коды из СМС, номер банковской карты, сотрудник банка самостоятельно просить не будет</w:t>
      </w:r>
      <w:r>
        <w:rPr>
          <w:sz w:val="28"/>
        </w:rPr>
        <w:t>.</w:t>
      </w:r>
    </w:p>
    <w:p w:rsidR="00A36A5C" w:rsidRPr="00A36A5C" w:rsidRDefault="00A36A5C" w:rsidP="00A07AC0">
      <w:pPr>
        <w:ind w:firstLine="708"/>
        <w:contextualSpacing/>
        <w:jc w:val="both"/>
        <w:rPr>
          <w:sz w:val="28"/>
          <w:szCs w:val="28"/>
        </w:rPr>
      </w:pPr>
    </w:p>
    <w:sectPr w:rsidR="00A36A5C" w:rsidRPr="00A36A5C" w:rsidSect="00FC4F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48" w:rsidRDefault="00781A48" w:rsidP="00FC4F90">
      <w:r>
        <w:separator/>
      </w:r>
    </w:p>
  </w:endnote>
  <w:endnote w:type="continuationSeparator" w:id="0">
    <w:p w:rsidR="00781A48" w:rsidRDefault="00781A48" w:rsidP="00F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48" w:rsidRDefault="00781A48" w:rsidP="00FC4F90">
      <w:r>
        <w:separator/>
      </w:r>
    </w:p>
  </w:footnote>
  <w:footnote w:type="continuationSeparator" w:id="0">
    <w:p w:rsidR="00781A48" w:rsidRDefault="00781A48" w:rsidP="00FC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96367"/>
      <w:docPartObj>
        <w:docPartGallery w:val="Page Numbers (Top of Page)"/>
        <w:docPartUnique/>
      </w:docPartObj>
    </w:sdtPr>
    <w:sdtEndPr/>
    <w:sdtContent>
      <w:p w:rsidR="00FC4F90" w:rsidRDefault="00FC4F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11">
          <w:rPr>
            <w:noProof/>
          </w:rPr>
          <w:t>2</w:t>
        </w:r>
        <w:r>
          <w:fldChar w:fldCharType="end"/>
        </w:r>
      </w:p>
    </w:sdtContent>
  </w:sdt>
  <w:p w:rsidR="00FC4F90" w:rsidRDefault="00FC4F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4"/>
    <w:rsid w:val="000E3257"/>
    <w:rsid w:val="00124B0D"/>
    <w:rsid w:val="00145554"/>
    <w:rsid w:val="001A79AA"/>
    <w:rsid w:val="001D1670"/>
    <w:rsid w:val="00281E8A"/>
    <w:rsid w:val="00296C11"/>
    <w:rsid w:val="003362F0"/>
    <w:rsid w:val="00341B06"/>
    <w:rsid w:val="003963D3"/>
    <w:rsid w:val="00397AE5"/>
    <w:rsid w:val="003F7644"/>
    <w:rsid w:val="00424B22"/>
    <w:rsid w:val="004A2067"/>
    <w:rsid w:val="004A6F2E"/>
    <w:rsid w:val="004B4623"/>
    <w:rsid w:val="004E7B90"/>
    <w:rsid w:val="00525A2B"/>
    <w:rsid w:val="00526916"/>
    <w:rsid w:val="00537F66"/>
    <w:rsid w:val="00543E86"/>
    <w:rsid w:val="005717A3"/>
    <w:rsid w:val="005872AD"/>
    <w:rsid w:val="005877BA"/>
    <w:rsid w:val="005A0ED0"/>
    <w:rsid w:val="0062366B"/>
    <w:rsid w:val="00642293"/>
    <w:rsid w:val="00694C3C"/>
    <w:rsid w:val="006A6FDB"/>
    <w:rsid w:val="006B2080"/>
    <w:rsid w:val="006B4C28"/>
    <w:rsid w:val="006C5FA4"/>
    <w:rsid w:val="0070187C"/>
    <w:rsid w:val="00710796"/>
    <w:rsid w:val="00721DEB"/>
    <w:rsid w:val="0073376F"/>
    <w:rsid w:val="0077022B"/>
    <w:rsid w:val="0077081B"/>
    <w:rsid w:val="0078007B"/>
    <w:rsid w:val="00781A48"/>
    <w:rsid w:val="007E7DD4"/>
    <w:rsid w:val="007E7EF4"/>
    <w:rsid w:val="007F60FE"/>
    <w:rsid w:val="008051DA"/>
    <w:rsid w:val="00874211"/>
    <w:rsid w:val="008934B5"/>
    <w:rsid w:val="008B12BE"/>
    <w:rsid w:val="009006F0"/>
    <w:rsid w:val="009426B1"/>
    <w:rsid w:val="00950BD0"/>
    <w:rsid w:val="00952795"/>
    <w:rsid w:val="009E40A5"/>
    <w:rsid w:val="00A07AC0"/>
    <w:rsid w:val="00A26213"/>
    <w:rsid w:val="00A36A5C"/>
    <w:rsid w:val="00A5068F"/>
    <w:rsid w:val="00A63BEB"/>
    <w:rsid w:val="00AA6244"/>
    <w:rsid w:val="00AC0922"/>
    <w:rsid w:val="00AE1CBB"/>
    <w:rsid w:val="00BC3236"/>
    <w:rsid w:val="00BE3D4C"/>
    <w:rsid w:val="00C23875"/>
    <w:rsid w:val="00C406EA"/>
    <w:rsid w:val="00C65D80"/>
    <w:rsid w:val="00C93450"/>
    <w:rsid w:val="00D0344F"/>
    <w:rsid w:val="00D560AD"/>
    <w:rsid w:val="00D709EB"/>
    <w:rsid w:val="00D747F9"/>
    <w:rsid w:val="00D93696"/>
    <w:rsid w:val="00DD7909"/>
    <w:rsid w:val="00EE7176"/>
    <w:rsid w:val="00F04D89"/>
    <w:rsid w:val="00F21F0C"/>
    <w:rsid w:val="00F2554A"/>
    <w:rsid w:val="00F26D33"/>
    <w:rsid w:val="00F36709"/>
    <w:rsid w:val="00F40AD9"/>
    <w:rsid w:val="00F5036E"/>
    <w:rsid w:val="00F53B56"/>
    <w:rsid w:val="00F66602"/>
    <w:rsid w:val="00F701CF"/>
    <w:rsid w:val="00FA5C77"/>
    <w:rsid w:val="00FC4F90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D382"/>
  <w15:docId w15:val="{8E5D85F8-0281-4258-986B-4E2CCB1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50BD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F6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user186001</dc:creator>
  <cp:lastModifiedBy>Писарев Евгений Алексеевич</cp:lastModifiedBy>
  <cp:revision>8</cp:revision>
  <cp:lastPrinted>2017-08-16T13:52:00Z</cp:lastPrinted>
  <dcterms:created xsi:type="dcterms:W3CDTF">2019-04-19T10:40:00Z</dcterms:created>
  <dcterms:modified xsi:type="dcterms:W3CDTF">2023-06-13T08:43:00Z</dcterms:modified>
</cp:coreProperties>
</file>