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июля 2021</w:t>
      </w:r>
    </w:p>
    <w:p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которые проводит Управление Росреестра по Самарской области для участников рынка недвижимости.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Накануне Дня кадастрового инженера Управление Росреестра по Самарской области провело обучающий семинар для представителей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и начальники профильных отделов самарского Росреестра разъяснили </w:t>
      </w:r>
      <w:proofErr w:type="spellStart"/>
      <w:r>
        <w:rPr>
          <w:rFonts w:ascii="Segoe UI" w:hAnsi="Segoe UI" w:cs="Segoe UI"/>
          <w:sz w:val="24"/>
          <w:szCs w:val="24"/>
        </w:rPr>
        <w:t>правоприменение</w:t>
      </w:r>
      <w:proofErr w:type="spellEnd"/>
      <w:r>
        <w:rPr>
          <w:rFonts w:ascii="Segoe UI" w:hAnsi="Segoe UI" w:cs="Segoe UI"/>
          <w:sz w:val="24"/>
          <w:szCs w:val="24"/>
        </w:rPr>
        <w:t xml:space="preserve"> новелл законодательства, разобрали типичные и сложные вопросы подготовки межевых и технических планов, а также напомнили важные правила.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доверенности и в качестве представителя на основании договора подряда. </w:t>
      </w:r>
      <w:bookmarkStart w:id="0" w:name="_GoBack"/>
      <w:bookmarkEnd w:id="0"/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сайте Росреестра 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 Этот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>
        <w:rPr>
          <w:rFonts w:ascii="Segoe UI" w:hAnsi="Segoe UI" w:cs="Segoe UI"/>
          <w:sz w:val="24"/>
          <w:szCs w:val="24"/>
        </w:rPr>
        <w:t>подать заявления о государственном кадастровом учете и государственной регистрации прав на объект недвижимости или обратиться за предоставлением сведений из ЕГРН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объектов недвижимости. </w:t>
      </w:r>
    </w:p>
    <w:p>
      <w:pPr>
        <w:spacing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возведении на своих земельных участках соответствующих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требования о целевом назначении земельного участка и ограничения, связанные с ним.</w:t>
      </w:r>
    </w:p>
    <w:p>
      <w:pPr>
        <w:pStyle w:val="ListParagraph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предназначенных только для удовлетворения гражданами нужд, связанных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не является жилым или садовым домом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>
      <w:pPr>
        <w:pStyle w:val="ListParagraph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pStyle w:val="ListParagraph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поможет им в профессиональной деятельности. </w:t>
      </w:r>
    </w:p>
    <w:p>
      <w:pPr>
        <w:pStyle w:val="ListParagraph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pStyle w:val="ListParagraph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>
      <w:pPr>
        <w:pStyle w:val="ListParagraph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DBDD-60EF-4315-B571-BFD347F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613</Words>
  <Characters>4533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52</cp:revision>
  <cp:lastPrinted>2021-07-20T11:48:00Z</cp:lastPrinted>
  <dcterms:created xsi:type="dcterms:W3CDTF">2021-07-20T08:46:00Z</dcterms:created>
  <dcterms:modified xsi:type="dcterms:W3CDTF">2021-07-20T12:27:00Z</dcterms:modified>
</cp:coreProperties>
</file>