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A925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925D0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E231BE" w:rsidRPr="00A925D0" w:rsidRDefault="00E231BE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925D0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BB4CAA" w:rsidRPr="00A925D0">
        <w:rPr>
          <w:rFonts w:ascii="Arial" w:hAnsi="Arial" w:cs="Arial"/>
          <w:b/>
          <w:bCs/>
          <w:sz w:val="26"/>
          <w:szCs w:val="26"/>
        </w:rPr>
        <w:t xml:space="preserve">НОВОПАВЛОВКА </w:t>
      </w:r>
    </w:p>
    <w:p w:rsidR="00AB3B90" w:rsidRPr="00A925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925D0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A925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925D0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A925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925D0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A925D0" w:rsidRDefault="00E231BE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A925D0">
        <w:rPr>
          <w:rFonts w:ascii="Arial" w:hAnsi="Arial" w:cs="Arial"/>
          <w:b/>
          <w:bCs/>
          <w:sz w:val="26"/>
          <w:szCs w:val="26"/>
        </w:rPr>
        <w:t>ТРЕТЬЕГО</w:t>
      </w:r>
      <w:r w:rsidR="00AB3B90" w:rsidRPr="00A925D0">
        <w:rPr>
          <w:rFonts w:ascii="Arial" w:hAnsi="Arial" w:cs="Arial"/>
          <w:b/>
          <w:bCs/>
          <w:sz w:val="26"/>
          <w:szCs w:val="26"/>
        </w:rPr>
        <w:t xml:space="preserve"> СОЗЫВА</w:t>
      </w:r>
    </w:p>
    <w:p w:rsidR="00AB3B90" w:rsidRPr="00A925D0" w:rsidRDefault="00AB3B90" w:rsidP="00C75F6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3B90" w:rsidRPr="00A925D0" w:rsidRDefault="00AB3B90" w:rsidP="00F40E02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:u w:val="single"/>
        </w:rPr>
      </w:pPr>
      <w:r w:rsidRPr="00A925D0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="00C767B3" w:rsidRPr="00A925D0">
        <w:rPr>
          <w:rFonts w:ascii="Arial" w:hAnsi="Arial" w:cs="Arial"/>
          <w:b/>
          <w:bCs/>
          <w:sz w:val="28"/>
          <w:szCs w:val="28"/>
        </w:rPr>
        <w:t xml:space="preserve"> № 5</w:t>
      </w:r>
      <w:r w:rsidR="00E231BE" w:rsidRPr="00A925D0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</w:p>
    <w:p w:rsidR="00AB3B90" w:rsidRPr="00A925D0" w:rsidRDefault="00711A68" w:rsidP="00F40E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5D0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C767B3" w:rsidRPr="00A925D0">
        <w:rPr>
          <w:rFonts w:ascii="Arial" w:hAnsi="Arial" w:cs="Arial"/>
          <w:b/>
          <w:bCs/>
          <w:sz w:val="28"/>
          <w:szCs w:val="28"/>
        </w:rPr>
        <w:t xml:space="preserve">22 </w:t>
      </w:r>
      <w:r w:rsidR="00E231BE" w:rsidRPr="00A925D0">
        <w:rPr>
          <w:rFonts w:ascii="Arial" w:hAnsi="Arial" w:cs="Arial"/>
          <w:b/>
          <w:bCs/>
          <w:sz w:val="28"/>
          <w:szCs w:val="28"/>
        </w:rPr>
        <w:t>сентября</w:t>
      </w:r>
      <w:r w:rsidR="00AB3B90" w:rsidRPr="00A925D0">
        <w:rPr>
          <w:rFonts w:ascii="Arial" w:hAnsi="Arial" w:cs="Arial"/>
          <w:b/>
          <w:bCs/>
          <w:sz w:val="28"/>
          <w:szCs w:val="28"/>
        </w:rPr>
        <w:t>2015</w:t>
      </w:r>
      <w:r w:rsidR="00C75F68" w:rsidRPr="00A925D0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A925D0" w:rsidRDefault="00C75F68" w:rsidP="00A925D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932F3" w:rsidRPr="00A925D0" w:rsidRDefault="008D6ACD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5D0">
        <w:rPr>
          <w:rFonts w:ascii="Arial" w:hAnsi="Arial" w:cs="Arial"/>
          <w:b/>
          <w:bCs/>
          <w:sz w:val="28"/>
          <w:szCs w:val="28"/>
        </w:rPr>
        <w:t xml:space="preserve">О проведении  </w:t>
      </w:r>
      <w:r w:rsidR="00B27446" w:rsidRPr="00A925D0">
        <w:rPr>
          <w:rFonts w:ascii="Arial" w:hAnsi="Arial" w:cs="Arial"/>
          <w:b/>
          <w:bCs/>
          <w:sz w:val="28"/>
          <w:szCs w:val="28"/>
        </w:rPr>
        <w:t xml:space="preserve">конкурса </w:t>
      </w:r>
      <w:r w:rsidR="00E03A72" w:rsidRPr="00A925D0">
        <w:rPr>
          <w:rFonts w:ascii="Arial" w:hAnsi="Arial" w:cs="Arial"/>
          <w:b/>
          <w:bCs/>
          <w:sz w:val="28"/>
          <w:szCs w:val="28"/>
        </w:rPr>
        <w:t>по отбору</w:t>
      </w:r>
      <w:r w:rsidR="00B36B16" w:rsidRPr="00A925D0">
        <w:rPr>
          <w:rFonts w:ascii="Arial" w:hAnsi="Arial" w:cs="Arial"/>
          <w:b/>
          <w:bCs/>
          <w:sz w:val="28"/>
          <w:szCs w:val="28"/>
        </w:rPr>
        <w:t xml:space="preserve"> кандидатур</w:t>
      </w:r>
      <w:r w:rsidR="005C6C6E" w:rsidRPr="00A925D0">
        <w:rPr>
          <w:rFonts w:ascii="Arial" w:hAnsi="Arial" w:cs="Arial"/>
          <w:b/>
          <w:bCs/>
          <w:sz w:val="28"/>
          <w:szCs w:val="28"/>
        </w:rPr>
        <w:t xml:space="preserve"> </w:t>
      </w:r>
      <w:r w:rsidR="00355C25" w:rsidRPr="00A925D0">
        <w:rPr>
          <w:rFonts w:ascii="Arial" w:hAnsi="Arial" w:cs="Arial"/>
          <w:b/>
          <w:bCs/>
          <w:sz w:val="28"/>
          <w:szCs w:val="28"/>
        </w:rPr>
        <w:t>на</w:t>
      </w:r>
      <w:r w:rsidR="00AB3B90" w:rsidRPr="00A925D0">
        <w:rPr>
          <w:rFonts w:ascii="Arial" w:hAnsi="Arial" w:cs="Arial"/>
          <w:b/>
          <w:bCs/>
          <w:sz w:val="28"/>
          <w:szCs w:val="28"/>
        </w:rPr>
        <w:t xml:space="preserve"> должност</w:t>
      </w:r>
      <w:r w:rsidR="00355C25" w:rsidRPr="00A925D0">
        <w:rPr>
          <w:rFonts w:ascii="Arial" w:hAnsi="Arial" w:cs="Arial"/>
          <w:b/>
          <w:bCs/>
          <w:sz w:val="28"/>
          <w:szCs w:val="28"/>
        </w:rPr>
        <w:t>ь</w:t>
      </w:r>
      <w:r w:rsidR="005C6C6E" w:rsidRPr="00A925D0">
        <w:rPr>
          <w:rFonts w:ascii="Arial" w:hAnsi="Arial" w:cs="Arial"/>
          <w:b/>
          <w:bCs/>
          <w:sz w:val="28"/>
          <w:szCs w:val="28"/>
        </w:rPr>
        <w:t xml:space="preserve"> </w:t>
      </w:r>
      <w:r w:rsidR="00AB3B90" w:rsidRPr="00A925D0">
        <w:rPr>
          <w:rFonts w:ascii="Arial" w:hAnsi="Arial" w:cs="Arial"/>
          <w:b/>
          <w:bCs/>
          <w:sz w:val="28"/>
          <w:szCs w:val="28"/>
        </w:rPr>
        <w:t xml:space="preserve">главы </w:t>
      </w:r>
      <w:r w:rsidR="00E231BE" w:rsidRPr="00A925D0">
        <w:rPr>
          <w:rFonts w:ascii="Arial" w:hAnsi="Arial" w:cs="Arial"/>
          <w:b/>
          <w:bCs/>
          <w:sz w:val="28"/>
          <w:szCs w:val="28"/>
        </w:rPr>
        <w:t xml:space="preserve">сельского поселения </w:t>
      </w:r>
      <w:r w:rsidR="00BB4CAA" w:rsidRPr="00A925D0">
        <w:rPr>
          <w:rFonts w:ascii="Arial" w:hAnsi="Arial" w:cs="Arial"/>
          <w:b/>
          <w:bCs/>
          <w:sz w:val="28"/>
          <w:szCs w:val="28"/>
        </w:rPr>
        <w:t xml:space="preserve">Новопавловка </w:t>
      </w:r>
      <w:r w:rsidR="00AB3B90" w:rsidRPr="00A925D0">
        <w:rPr>
          <w:rFonts w:ascii="Arial" w:hAnsi="Arial" w:cs="Arial"/>
          <w:b/>
          <w:bCs/>
          <w:sz w:val="28"/>
          <w:szCs w:val="28"/>
        </w:rPr>
        <w:t>муници</w:t>
      </w:r>
      <w:r w:rsidR="00C75F68" w:rsidRPr="00A925D0">
        <w:rPr>
          <w:rFonts w:ascii="Arial" w:hAnsi="Arial" w:cs="Arial"/>
          <w:b/>
          <w:bCs/>
          <w:sz w:val="28"/>
          <w:szCs w:val="28"/>
        </w:rPr>
        <w:t>пального района Большеглушицкий</w:t>
      </w:r>
      <w:r w:rsidR="00A925D0">
        <w:rPr>
          <w:rFonts w:ascii="Arial" w:hAnsi="Arial" w:cs="Arial"/>
          <w:b/>
          <w:bCs/>
          <w:sz w:val="28"/>
          <w:szCs w:val="28"/>
        </w:rPr>
        <w:t xml:space="preserve"> </w:t>
      </w:r>
      <w:r w:rsidR="00AB3B90" w:rsidRPr="00A925D0">
        <w:rPr>
          <w:rFonts w:ascii="Arial" w:hAnsi="Arial" w:cs="Arial"/>
          <w:b/>
          <w:bCs/>
          <w:sz w:val="28"/>
          <w:szCs w:val="28"/>
        </w:rPr>
        <w:t>Самарской области</w:t>
      </w:r>
    </w:p>
    <w:p w:rsidR="00C75F68" w:rsidRPr="00A925D0" w:rsidRDefault="00C75F68" w:rsidP="00A925D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3B90" w:rsidRPr="00A925D0" w:rsidRDefault="007932F3" w:rsidP="00C767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8" w:history="1">
        <w:r w:rsidRPr="00A925D0">
          <w:rPr>
            <w:rFonts w:ascii="Arial" w:hAnsi="Arial" w:cs="Arial"/>
            <w:sz w:val="28"/>
            <w:szCs w:val="28"/>
          </w:rPr>
          <w:t>законом</w:t>
        </w:r>
      </w:hyperlink>
      <w:r w:rsidRPr="00A925D0">
        <w:rPr>
          <w:rFonts w:ascii="Arial" w:hAnsi="Arial" w:cs="Arial"/>
          <w:sz w:val="28"/>
          <w:szCs w:val="28"/>
        </w:rPr>
        <w:t xml:space="preserve"> от </w:t>
      </w:r>
      <w:r w:rsidR="00AB3B90" w:rsidRPr="00A925D0">
        <w:rPr>
          <w:rFonts w:ascii="Arial" w:hAnsi="Arial" w:cs="Arial"/>
          <w:sz w:val="28"/>
          <w:szCs w:val="28"/>
        </w:rPr>
        <w:t>06.10.</w:t>
      </w:r>
      <w:r w:rsidRPr="00A925D0">
        <w:rPr>
          <w:rFonts w:ascii="Arial" w:hAnsi="Arial" w:cs="Arial"/>
          <w:sz w:val="28"/>
          <w:szCs w:val="28"/>
        </w:rPr>
        <w:t xml:space="preserve">2003 </w:t>
      </w:r>
      <w:r w:rsidR="00AB3B90" w:rsidRPr="00A925D0">
        <w:rPr>
          <w:rFonts w:ascii="Arial" w:hAnsi="Arial" w:cs="Arial"/>
          <w:sz w:val="28"/>
          <w:szCs w:val="28"/>
        </w:rPr>
        <w:t>№</w:t>
      </w:r>
      <w:r w:rsidRPr="00A925D0">
        <w:rPr>
          <w:rFonts w:ascii="Arial" w:hAnsi="Arial" w:cs="Arial"/>
          <w:sz w:val="28"/>
          <w:szCs w:val="28"/>
        </w:rPr>
        <w:t xml:space="preserve"> 131-ФЗ </w:t>
      </w:r>
      <w:r w:rsidR="00AB3B90" w:rsidRPr="00A925D0">
        <w:rPr>
          <w:rFonts w:ascii="Arial" w:hAnsi="Arial" w:cs="Arial"/>
          <w:sz w:val="28"/>
          <w:szCs w:val="28"/>
        </w:rPr>
        <w:t>«</w:t>
      </w:r>
      <w:r w:rsidRPr="00A925D0">
        <w:rPr>
          <w:rFonts w:ascii="Arial" w:hAnsi="Arial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B90" w:rsidRPr="00A925D0">
        <w:rPr>
          <w:rFonts w:ascii="Arial" w:hAnsi="Arial" w:cs="Arial"/>
          <w:sz w:val="28"/>
          <w:szCs w:val="28"/>
        </w:rPr>
        <w:t>»</w:t>
      </w:r>
      <w:r w:rsidRPr="00A925D0">
        <w:rPr>
          <w:rFonts w:ascii="Arial" w:hAnsi="Arial" w:cs="Arial"/>
          <w:sz w:val="28"/>
          <w:szCs w:val="28"/>
        </w:rPr>
        <w:t>,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A925D0">
          <w:rPr>
            <w:rFonts w:ascii="Arial" w:hAnsi="Arial" w:cs="Arial"/>
            <w:sz w:val="28"/>
            <w:szCs w:val="28"/>
          </w:rPr>
          <w:t>Уставом</w:t>
        </w:r>
      </w:hyperlink>
      <w:r w:rsidR="00E76F01" w:rsidRPr="00A925D0">
        <w:rPr>
          <w:rFonts w:ascii="Arial" w:hAnsi="Arial" w:cs="Arial"/>
        </w:rPr>
        <w:t xml:space="preserve"> </w:t>
      </w:r>
      <w:r w:rsidR="00E231BE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BB4CAA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B27446" w:rsidRPr="00A925D0">
        <w:rPr>
          <w:rFonts w:ascii="Arial" w:hAnsi="Arial" w:cs="Arial"/>
          <w:sz w:val="28"/>
          <w:szCs w:val="28"/>
        </w:rPr>
        <w:t>, Решением Собрания представителей</w:t>
      </w:r>
      <w:r w:rsidR="00E231BE" w:rsidRPr="00A925D0">
        <w:rPr>
          <w:rFonts w:ascii="Arial" w:hAnsi="Arial" w:cs="Arial"/>
          <w:sz w:val="28"/>
          <w:szCs w:val="28"/>
        </w:rPr>
        <w:t xml:space="preserve"> сельского поселения </w:t>
      </w:r>
      <w:r w:rsidR="00BB4CAA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B27446" w:rsidRPr="00A925D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от </w:t>
      </w:r>
      <w:r w:rsidR="00A40F00" w:rsidRPr="00A925D0">
        <w:rPr>
          <w:rFonts w:ascii="Arial" w:hAnsi="Arial" w:cs="Arial"/>
          <w:sz w:val="28"/>
          <w:szCs w:val="28"/>
        </w:rPr>
        <w:t>11</w:t>
      </w:r>
      <w:r w:rsidR="00D3238C" w:rsidRPr="00A925D0">
        <w:rPr>
          <w:rFonts w:ascii="Arial" w:hAnsi="Arial" w:cs="Arial"/>
          <w:sz w:val="28"/>
          <w:szCs w:val="28"/>
        </w:rPr>
        <w:t>.</w:t>
      </w:r>
      <w:r w:rsidR="008D6ACD" w:rsidRPr="00A925D0">
        <w:rPr>
          <w:rFonts w:ascii="Arial" w:hAnsi="Arial" w:cs="Arial"/>
          <w:sz w:val="28"/>
          <w:szCs w:val="28"/>
        </w:rPr>
        <w:t>0</w:t>
      </w:r>
      <w:r w:rsidR="00E231BE" w:rsidRPr="00A925D0">
        <w:rPr>
          <w:rFonts w:ascii="Arial" w:hAnsi="Arial" w:cs="Arial"/>
          <w:sz w:val="28"/>
          <w:szCs w:val="28"/>
        </w:rPr>
        <w:t>8</w:t>
      </w:r>
      <w:r w:rsidR="008D6ACD" w:rsidRPr="00A925D0">
        <w:rPr>
          <w:rFonts w:ascii="Arial" w:hAnsi="Arial" w:cs="Arial"/>
          <w:sz w:val="28"/>
          <w:szCs w:val="28"/>
        </w:rPr>
        <w:t xml:space="preserve">.2015 г. </w:t>
      </w:r>
      <w:r w:rsidR="00B27446" w:rsidRPr="00A925D0">
        <w:rPr>
          <w:rFonts w:ascii="Arial" w:hAnsi="Arial" w:cs="Arial"/>
          <w:sz w:val="28"/>
          <w:szCs w:val="28"/>
        </w:rPr>
        <w:t xml:space="preserve">№ </w:t>
      </w:r>
      <w:r w:rsidR="00E76F01" w:rsidRPr="00A925D0">
        <w:rPr>
          <w:rFonts w:ascii="Arial" w:hAnsi="Arial" w:cs="Arial"/>
          <w:sz w:val="28"/>
          <w:szCs w:val="28"/>
        </w:rPr>
        <w:t xml:space="preserve">203 </w:t>
      </w:r>
      <w:r w:rsidR="00B27446" w:rsidRPr="00A925D0">
        <w:rPr>
          <w:rFonts w:ascii="Arial" w:hAnsi="Arial" w:cs="Arial"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 w:rsidR="00E231BE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BB4CAA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B27446" w:rsidRPr="00A925D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области», </w:t>
      </w:r>
      <w:r w:rsidR="00AB3B90" w:rsidRPr="00A925D0">
        <w:rPr>
          <w:rFonts w:ascii="Arial" w:hAnsi="Arial" w:cs="Arial"/>
          <w:sz w:val="28"/>
          <w:szCs w:val="28"/>
        </w:rPr>
        <w:t xml:space="preserve">Собрание представителей </w:t>
      </w:r>
      <w:r w:rsidR="00E231BE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BB4CAA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</w:p>
    <w:p w:rsidR="007932F3" w:rsidRPr="00A925D0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25D0">
        <w:rPr>
          <w:rFonts w:ascii="Arial" w:hAnsi="Arial" w:cs="Arial"/>
          <w:b/>
          <w:sz w:val="28"/>
          <w:szCs w:val="28"/>
        </w:rPr>
        <w:t>РЕШИЛО:</w:t>
      </w:r>
    </w:p>
    <w:p w:rsidR="00337F18" w:rsidRPr="00A925D0" w:rsidRDefault="00B27446" w:rsidP="00F05A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Объявить конкурс по отбору кандидатур на должность главы</w:t>
      </w:r>
      <w:r w:rsidR="00E231BE" w:rsidRPr="00A925D0">
        <w:rPr>
          <w:rFonts w:ascii="Arial" w:hAnsi="Arial" w:cs="Arial"/>
          <w:sz w:val="28"/>
          <w:szCs w:val="28"/>
        </w:rPr>
        <w:t xml:space="preserve"> сельского поселения </w:t>
      </w:r>
      <w:r w:rsidR="00BB4CAA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Pr="00A925D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 </w:t>
      </w:r>
      <w:r w:rsidR="006E756B" w:rsidRPr="00A925D0">
        <w:rPr>
          <w:rFonts w:ascii="Arial" w:hAnsi="Arial" w:cs="Arial"/>
          <w:sz w:val="28"/>
          <w:szCs w:val="28"/>
        </w:rPr>
        <w:t>(далее – конкурс)</w:t>
      </w:r>
      <w:r w:rsidR="00337F18" w:rsidRPr="00A925D0">
        <w:rPr>
          <w:rFonts w:ascii="Arial" w:hAnsi="Arial" w:cs="Arial"/>
          <w:sz w:val="28"/>
          <w:szCs w:val="28"/>
        </w:rPr>
        <w:t>.</w:t>
      </w:r>
    </w:p>
    <w:p w:rsidR="007932F3" w:rsidRPr="00A925D0" w:rsidRDefault="00337F18" w:rsidP="00F05A2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Конкурс проводится </w:t>
      </w:r>
      <w:r w:rsidR="00B27446" w:rsidRPr="00A925D0">
        <w:rPr>
          <w:rFonts w:ascii="Arial" w:hAnsi="Arial" w:cs="Arial"/>
          <w:sz w:val="28"/>
          <w:szCs w:val="28"/>
        </w:rPr>
        <w:t xml:space="preserve">с </w:t>
      </w:r>
      <w:r w:rsidR="00E231BE" w:rsidRPr="00A925D0">
        <w:rPr>
          <w:rFonts w:ascii="Arial" w:hAnsi="Arial" w:cs="Arial"/>
          <w:sz w:val="28"/>
          <w:szCs w:val="28"/>
        </w:rPr>
        <w:t>2</w:t>
      </w:r>
      <w:r w:rsidR="004A2EEE" w:rsidRPr="00A925D0">
        <w:rPr>
          <w:rFonts w:ascii="Arial" w:hAnsi="Arial" w:cs="Arial"/>
          <w:sz w:val="28"/>
          <w:szCs w:val="28"/>
        </w:rPr>
        <w:t>7</w:t>
      </w:r>
      <w:r w:rsidR="00E231BE" w:rsidRPr="00A925D0">
        <w:rPr>
          <w:rFonts w:ascii="Arial" w:hAnsi="Arial" w:cs="Arial"/>
          <w:sz w:val="28"/>
          <w:szCs w:val="28"/>
        </w:rPr>
        <w:t xml:space="preserve">сентября </w:t>
      </w:r>
      <w:r w:rsidR="00B27446" w:rsidRPr="00A925D0">
        <w:rPr>
          <w:rFonts w:ascii="Arial" w:hAnsi="Arial" w:cs="Arial"/>
          <w:sz w:val="28"/>
          <w:szCs w:val="28"/>
        </w:rPr>
        <w:t xml:space="preserve"> 2015 года.</w:t>
      </w:r>
    </w:p>
    <w:p w:rsidR="00B27446" w:rsidRPr="00A925D0" w:rsidRDefault="007932F3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2. </w:t>
      </w:r>
      <w:r w:rsidR="00B27446" w:rsidRPr="00A925D0">
        <w:rPr>
          <w:rFonts w:ascii="Arial" w:hAnsi="Arial" w:cs="Arial"/>
          <w:sz w:val="28"/>
          <w:szCs w:val="28"/>
        </w:rPr>
        <w:t xml:space="preserve">Местом проведения конкурса </w:t>
      </w:r>
      <w:r w:rsidR="0047247E" w:rsidRPr="00A925D0">
        <w:rPr>
          <w:rFonts w:ascii="Arial" w:hAnsi="Arial" w:cs="Arial"/>
          <w:sz w:val="28"/>
          <w:szCs w:val="28"/>
        </w:rPr>
        <w:t>определить – 44618</w:t>
      </w:r>
      <w:r w:rsidR="008B7014" w:rsidRPr="00A925D0">
        <w:rPr>
          <w:rFonts w:ascii="Arial" w:hAnsi="Arial" w:cs="Arial"/>
          <w:sz w:val="28"/>
          <w:szCs w:val="28"/>
        </w:rPr>
        <w:t>3</w:t>
      </w:r>
      <w:r w:rsidR="0047247E" w:rsidRPr="00A925D0">
        <w:rPr>
          <w:rFonts w:ascii="Arial" w:hAnsi="Arial" w:cs="Arial"/>
          <w:sz w:val="28"/>
          <w:szCs w:val="28"/>
        </w:rPr>
        <w:t>, Самарская область, Большеглушицкий район,</w:t>
      </w:r>
      <w:r w:rsidR="00067771">
        <w:rPr>
          <w:rFonts w:ascii="Arial" w:hAnsi="Arial" w:cs="Arial"/>
          <w:sz w:val="28"/>
          <w:szCs w:val="28"/>
        </w:rPr>
        <w:t xml:space="preserve"> </w:t>
      </w:r>
      <w:r w:rsidR="008B7014" w:rsidRPr="00A925D0">
        <w:rPr>
          <w:rFonts w:ascii="Arial" w:hAnsi="Arial" w:cs="Arial"/>
          <w:sz w:val="28"/>
          <w:szCs w:val="28"/>
        </w:rPr>
        <w:t>село Новопавловка</w:t>
      </w:r>
      <w:r w:rsidR="006E756B" w:rsidRPr="00A925D0">
        <w:rPr>
          <w:rFonts w:ascii="Arial" w:hAnsi="Arial" w:cs="Arial"/>
          <w:sz w:val="28"/>
          <w:szCs w:val="28"/>
        </w:rPr>
        <w:t xml:space="preserve">, улица </w:t>
      </w:r>
      <w:r w:rsidR="008B7014" w:rsidRPr="00A925D0">
        <w:rPr>
          <w:rFonts w:ascii="Arial" w:hAnsi="Arial" w:cs="Arial"/>
          <w:sz w:val="28"/>
          <w:szCs w:val="28"/>
        </w:rPr>
        <w:t>Советская</w:t>
      </w:r>
      <w:r w:rsidR="006E756B" w:rsidRPr="00A925D0">
        <w:rPr>
          <w:rFonts w:ascii="Arial" w:hAnsi="Arial" w:cs="Arial"/>
          <w:sz w:val="28"/>
          <w:szCs w:val="28"/>
        </w:rPr>
        <w:t xml:space="preserve">, </w:t>
      </w:r>
      <w:r w:rsidR="008B7014" w:rsidRPr="00A925D0">
        <w:rPr>
          <w:rFonts w:ascii="Arial" w:hAnsi="Arial" w:cs="Arial"/>
          <w:sz w:val="28"/>
          <w:szCs w:val="28"/>
        </w:rPr>
        <w:t>41</w:t>
      </w:r>
      <w:r w:rsidR="006E756B" w:rsidRPr="00A925D0">
        <w:rPr>
          <w:rFonts w:ascii="Arial" w:hAnsi="Arial" w:cs="Arial"/>
          <w:sz w:val="28"/>
          <w:szCs w:val="28"/>
        </w:rPr>
        <w:t>.</w:t>
      </w:r>
    </w:p>
    <w:p w:rsidR="006E756B" w:rsidRPr="00A925D0" w:rsidRDefault="006E756B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3. Конкурс провести в порядке и на условиях, установленных Порядком проведения конкурса по отбору кандидатур на должность главы </w:t>
      </w:r>
      <w:r w:rsidR="00041892" w:rsidRPr="00A925D0">
        <w:rPr>
          <w:rFonts w:ascii="Arial" w:hAnsi="Arial" w:cs="Arial"/>
          <w:sz w:val="28"/>
          <w:szCs w:val="28"/>
        </w:rPr>
        <w:lastRenderedPageBreak/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Pr="00A925D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области, утвержденным Решением Собрания представителей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>Новопавловка</w:t>
      </w:r>
      <w:r w:rsidR="00067771">
        <w:rPr>
          <w:rFonts w:ascii="Arial" w:hAnsi="Arial" w:cs="Arial"/>
          <w:sz w:val="28"/>
          <w:szCs w:val="28"/>
        </w:rPr>
        <w:t xml:space="preserve"> </w:t>
      </w:r>
      <w:r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от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="00A40F00" w:rsidRPr="00A925D0">
        <w:rPr>
          <w:rFonts w:ascii="Arial" w:hAnsi="Arial" w:cs="Arial"/>
          <w:sz w:val="28"/>
          <w:szCs w:val="28"/>
        </w:rPr>
        <w:t>11</w:t>
      </w:r>
      <w:r w:rsidR="008D6ACD" w:rsidRPr="00A925D0">
        <w:rPr>
          <w:rFonts w:ascii="Arial" w:hAnsi="Arial" w:cs="Arial"/>
          <w:sz w:val="28"/>
          <w:szCs w:val="28"/>
        </w:rPr>
        <w:t>.0</w:t>
      </w:r>
      <w:r w:rsidR="00041892" w:rsidRPr="00A925D0">
        <w:rPr>
          <w:rFonts w:ascii="Arial" w:hAnsi="Arial" w:cs="Arial"/>
          <w:sz w:val="28"/>
          <w:szCs w:val="28"/>
        </w:rPr>
        <w:t>8</w:t>
      </w:r>
      <w:r w:rsidR="008D6ACD" w:rsidRPr="00A925D0">
        <w:rPr>
          <w:rFonts w:ascii="Arial" w:hAnsi="Arial" w:cs="Arial"/>
          <w:sz w:val="28"/>
          <w:szCs w:val="28"/>
        </w:rPr>
        <w:t xml:space="preserve">.2015 г. </w:t>
      </w:r>
      <w:r w:rsidRPr="00A925D0">
        <w:rPr>
          <w:rFonts w:ascii="Arial" w:hAnsi="Arial" w:cs="Arial"/>
          <w:sz w:val="28"/>
          <w:szCs w:val="28"/>
        </w:rPr>
        <w:t xml:space="preserve"> № </w:t>
      </w:r>
      <w:r w:rsidR="00E76F01" w:rsidRPr="00A925D0">
        <w:rPr>
          <w:rFonts w:ascii="Arial" w:hAnsi="Arial" w:cs="Arial"/>
          <w:sz w:val="28"/>
          <w:szCs w:val="28"/>
        </w:rPr>
        <w:t>203</w:t>
      </w:r>
      <w:r w:rsidRPr="00A925D0">
        <w:rPr>
          <w:rFonts w:ascii="Arial" w:hAnsi="Arial" w:cs="Arial"/>
          <w:sz w:val="28"/>
          <w:szCs w:val="28"/>
        </w:rPr>
        <w:t>.</w:t>
      </w:r>
    </w:p>
    <w:p w:rsidR="00B06CD9" w:rsidRPr="00A925D0" w:rsidRDefault="006E756B" w:rsidP="00F05A2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4. </w:t>
      </w:r>
      <w:r w:rsidR="008D6ACD" w:rsidRPr="00A925D0">
        <w:rPr>
          <w:rFonts w:ascii="Arial" w:hAnsi="Arial" w:cs="Arial"/>
          <w:sz w:val="28"/>
          <w:szCs w:val="28"/>
        </w:rPr>
        <w:t>Для участия в конкурсе граждан</w:t>
      </w:r>
      <w:r w:rsidR="008746AE" w:rsidRPr="00A925D0">
        <w:rPr>
          <w:rFonts w:ascii="Arial" w:hAnsi="Arial" w:cs="Arial"/>
          <w:sz w:val="28"/>
          <w:szCs w:val="28"/>
        </w:rPr>
        <w:t>е</w:t>
      </w:r>
      <w:r w:rsidR="00067771">
        <w:rPr>
          <w:rFonts w:ascii="Arial" w:hAnsi="Arial" w:cs="Arial"/>
          <w:sz w:val="28"/>
          <w:szCs w:val="28"/>
        </w:rPr>
        <w:t xml:space="preserve"> </w:t>
      </w:r>
      <w:r w:rsidR="00475509" w:rsidRPr="00A925D0">
        <w:rPr>
          <w:rFonts w:ascii="Arial" w:hAnsi="Arial" w:cs="Arial"/>
          <w:sz w:val="28"/>
          <w:szCs w:val="28"/>
        </w:rPr>
        <w:t xml:space="preserve">Российской Федерации </w:t>
      </w:r>
      <w:r w:rsidR="009663B4" w:rsidRPr="00A925D0">
        <w:rPr>
          <w:rFonts w:ascii="Arial" w:hAnsi="Arial" w:cs="Arial"/>
          <w:sz w:val="28"/>
          <w:szCs w:val="28"/>
        </w:rPr>
        <w:t xml:space="preserve">(далее </w:t>
      </w:r>
      <w:r w:rsidR="000B7611" w:rsidRPr="00A925D0">
        <w:rPr>
          <w:rFonts w:ascii="Arial" w:hAnsi="Arial" w:cs="Arial"/>
          <w:sz w:val="28"/>
          <w:szCs w:val="28"/>
        </w:rPr>
        <w:t>–</w:t>
      </w:r>
      <w:r w:rsidR="009663B4" w:rsidRPr="00A925D0">
        <w:rPr>
          <w:rFonts w:ascii="Arial" w:hAnsi="Arial" w:cs="Arial"/>
          <w:sz w:val="28"/>
          <w:szCs w:val="28"/>
        </w:rPr>
        <w:t xml:space="preserve"> граждане</w:t>
      </w:r>
      <w:r w:rsidR="000B7611" w:rsidRPr="00A925D0">
        <w:rPr>
          <w:rFonts w:ascii="Arial" w:hAnsi="Arial" w:cs="Arial"/>
          <w:sz w:val="28"/>
          <w:szCs w:val="28"/>
        </w:rPr>
        <w:t xml:space="preserve">, </w:t>
      </w:r>
      <w:r w:rsidR="009663B4" w:rsidRPr="00A925D0">
        <w:rPr>
          <w:rFonts w:ascii="Arial" w:hAnsi="Arial" w:cs="Arial"/>
          <w:sz w:val="28"/>
          <w:szCs w:val="28"/>
        </w:rPr>
        <w:t>гражданин)  представля</w:t>
      </w:r>
      <w:r w:rsidR="008746AE" w:rsidRPr="00A925D0">
        <w:rPr>
          <w:rFonts w:ascii="Arial" w:hAnsi="Arial" w:cs="Arial"/>
          <w:sz w:val="28"/>
          <w:szCs w:val="28"/>
        </w:rPr>
        <w:t>ют</w:t>
      </w:r>
      <w:r w:rsidR="008D6ACD" w:rsidRPr="00A925D0">
        <w:rPr>
          <w:rFonts w:ascii="Arial" w:hAnsi="Arial" w:cs="Arial"/>
          <w:sz w:val="28"/>
          <w:szCs w:val="28"/>
        </w:rPr>
        <w:t xml:space="preserve"> в конкурсную комиссию по отбору кандидатур на должность главы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8D6ACD"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(далее – конкурсная комиссия) в сроки, установленные настоящим Решением</w:t>
      </w:r>
      <w:r w:rsidR="00B06CD9" w:rsidRPr="00A925D0">
        <w:rPr>
          <w:rFonts w:ascii="Arial" w:hAnsi="Arial" w:cs="Arial"/>
          <w:sz w:val="28"/>
          <w:szCs w:val="28"/>
        </w:rPr>
        <w:t>, следующие документы: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а) 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Pr="00A925D0">
        <w:rPr>
          <w:rFonts w:ascii="Arial" w:hAnsi="Arial" w:cs="Arial"/>
          <w:sz w:val="28"/>
          <w:szCs w:val="28"/>
        </w:rPr>
        <w:t xml:space="preserve">личное заявление об участии в конкурсе </w:t>
      </w:r>
      <w:r w:rsidR="00337F18" w:rsidRPr="00A925D0">
        <w:rPr>
          <w:rFonts w:ascii="Arial" w:hAnsi="Arial" w:cs="Arial"/>
          <w:sz w:val="28"/>
          <w:szCs w:val="28"/>
        </w:rPr>
        <w:t>по форме согласно Приложению 2 к Порядку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="00337F18" w:rsidRPr="00A925D0">
        <w:rPr>
          <w:rFonts w:ascii="Arial" w:hAnsi="Arial" w:cs="Arial"/>
          <w:sz w:val="28"/>
          <w:szCs w:val="28"/>
        </w:rPr>
        <w:t>проведения конкурса по отбору кандидатур на должность главы</w:t>
      </w:r>
      <w:r w:rsidR="00041892" w:rsidRPr="00A925D0">
        <w:rPr>
          <w:rFonts w:ascii="Arial" w:hAnsi="Arial" w:cs="Arial"/>
          <w:sz w:val="28"/>
          <w:szCs w:val="28"/>
        </w:rPr>
        <w:t xml:space="preserve"> 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337F18" w:rsidRPr="00A925D0">
        <w:rPr>
          <w:rFonts w:ascii="Arial" w:hAnsi="Arial" w:cs="Arial"/>
          <w:sz w:val="28"/>
          <w:szCs w:val="28"/>
        </w:rPr>
        <w:t xml:space="preserve"> муниципального района Большеглушицкий Самарской области, утвержденному Решением Собрания представителей</w:t>
      </w:r>
      <w:r w:rsidR="00041892" w:rsidRPr="00A925D0">
        <w:rPr>
          <w:rFonts w:ascii="Arial" w:hAnsi="Arial" w:cs="Arial"/>
          <w:sz w:val="28"/>
          <w:szCs w:val="28"/>
        </w:rPr>
        <w:t xml:space="preserve"> 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337F18" w:rsidRPr="00A925D0">
        <w:rPr>
          <w:rFonts w:ascii="Arial" w:hAnsi="Arial" w:cs="Arial"/>
          <w:sz w:val="28"/>
          <w:szCs w:val="28"/>
        </w:rPr>
        <w:t>муниципального района Больше</w:t>
      </w:r>
      <w:r w:rsidR="00041892" w:rsidRPr="00A925D0">
        <w:rPr>
          <w:rFonts w:ascii="Arial" w:hAnsi="Arial" w:cs="Arial"/>
          <w:sz w:val="28"/>
          <w:szCs w:val="28"/>
        </w:rPr>
        <w:t xml:space="preserve">глушицкий Самарской области от </w:t>
      </w:r>
      <w:r w:rsidR="00E510AF" w:rsidRPr="00A925D0">
        <w:rPr>
          <w:rFonts w:ascii="Arial" w:hAnsi="Arial" w:cs="Arial"/>
          <w:sz w:val="28"/>
          <w:szCs w:val="28"/>
        </w:rPr>
        <w:t>1</w:t>
      </w:r>
      <w:r w:rsidR="00A40F00" w:rsidRPr="00A925D0">
        <w:rPr>
          <w:rFonts w:ascii="Arial" w:hAnsi="Arial" w:cs="Arial"/>
          <w:sz w:val="28"/>
          <w:szCs w:val="28"/>
        </w:rPr>
        <w:t>1</w:t>
      </w:r>
      <w:r w:rsidR="00041892" w:rsidRPr="00A925D0">
        <w:rPr>
          <w:rFonts w:ascii="Arial" w:hAnsi="Arial" w:cs="Arial"/>
          <w:sz w:val="28"/>
          <w:szCs w:val="28"/>
        </w:rPr>
        <w:t xml:space="preserve">.08.2015 г.  № </w:t>
      </w:r>
      <w:r w:rsidR="00E76F01" w:rsidRPr="00A925D0">
        <w:rPr>
          <w:rFonts w:ascii="Arial" w:hAnsi="Arial" w:cs="Arial"/>
          <w:sz w:val="28"/>
          <w:szCs w:val="28"/>
        </w:rPr>
        <w:t>203</w:t>
      </w:r>
      <w:r w:rsidRPr="00A925D0">
        <w:rPr>
          <w:rFonts w:ascii="Arial" w:hAnsi="Arial" w:cs="Arial"/>
          <w:sz w:val="28"/>
          <w:szCs w:val="28"/>
        </w:rPr>
        <w:t>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б) копию паспорта или иного документа, удостоверяющего личность гражданина Российской Федерации;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в) копию трудовой книжки или иных документов, подтверждающих трудовую (служебную) деятельность участника конкурса</w:t>
      </w:r>
      <w:r w:rsidR="009663B4" w:rsidRPr="00A925D0">
        <w:rPr>
          <w:rFonts w:ascii="Arial" w:hAnsi="Arial" w:cs="Arial"/>
          <w:sz w:val="28"/>
          <w:szCs w:val="28"/>
        </w:rPr>
        <w:t xml:space="preserve">  по отбору кандидатур на должность главы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9663B4"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(далее – участник конкурса</w:t>
      </w:r>
      <w:r w:rsidR="008746AE" w:rsidRPr="00A925D0">
        <w:rPr>
          <w:rFonts w:ascii="Arial" w:hAnsi="Arial" w:cs="Arial"/>
          <w:sz w:val="28"/>
          <w:szCs w:val="28"/>
        </w:rPr>
        <w:t>, участники конкурса</w:t>
      </w:r>
      <w:r w:rsidR="009663B4" w:rsidRPr="00A925D0">
        <w:rPr>
          <w:rFonts w:ascii="Arial" w:hAnsi="Arial" w:cs="Arial"/>
          <w:sz w:val="28"/>
          <w:szCs w:val="28"/>
        </w:rPr>
        <w:t>)</w:t>
      </w:r>
      <w:r w:rsidRPr="00A925D0">
        <w:rPr>
          <w:rFonts w:ascii="Arial" w:hAnsi="Arial" w:cs="Arial"/>
          <w:sz w:val="28"/>
          <w:szCs w:val="28"/>
        </w:rPr>
        <w:t>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г) копии документов об образовании, а также, по желанию участника конкурса, – о дополнительном профессиональном образовании, присвоении ученой степени, ученого звания;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д) копию страхового свидетельства обязательного пенсионного страхования;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е) копию свидетельства о постановке физического лица на учет в </w:t>
      </w:r>
      <w:r w:rsidRPr="00A925D0">
        <w:rPr>
          <w:rFonts w:ascii="Arial" w:hAnsi="Arial" w:cs="Arial"/>
          <w:sz w:val="28"/>
          <w:szCs w:val="28"/>
        </w:rPr>
        <w:lastRenderedPageBreak/>
        <w:t>налоговом органе по месту жительства на территории Российской Федерации;</w:t>
      </w:r>
    </w:p>
    <w:p w:rsidR="00B06CD9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ж) копии документов воинского учета – для военнообязанных и лиц, подлежащих призыву на военную службу;</w:t>
      </w:r>
    </w:p>
    <w:p w:rsidR="00337F18" w:rsidRPr="00A925D0" w:rsidRDefault="00B06CD9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з) </w:t>
      </w:r>
      <w:hyperlink w:anchor="Par147" w:history="1">
        <w:r w:rsidRPr="00A925D0">
          <w:rPr>
            <w:rFonts w:ascii="Arial" w:hAnsi="Arial" w:cs="Arial"/>
            <w:sz w:val="28"/>
            <w:szCs w:val="28"/>
          </w:rPr>
          <w:t>согласие</w:t>
        </w:r>
      </w:hyperlink>
      <w:r w:rsidRPr="00A925D0">
        <w:rPr>
          <w:rFonts w:ascii="Arial" w:hAnsi="Arial" w:cs="Arial"/>
          <w:sz w:val="28"/>
          <w:szCs w:val="28"/>
        </w:rPr>
        <w:t xml:space="preserve"> субъекта персональных данных на обработку персональных данных по форме согласно Приложению 1 к Порядку</w:t>
      </w:r>
      <w:r w:rsidR="009663B4" w:rsidRPr="00A925D0">
        <w:rPr>
          <w:rFonts w:ascii="Arial" w:hAnsi="Arial" w:cs="Arial"/>
          <w:sz w:val="28"/>
          <w:szCs w:val="28"/>
        </w:rPr>
        <w:t xml:space="preserve"> проведения конкурса по отбору кандидатур на должность главы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9663B4" w:rsidRPr="00A925D0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475509" w:rsidRPr="00A925D0">
        <w:rPr>
          <w:rFonts w:ascii="Arial" w:hAnsi="Arial" w:cs="Arial"/>
          <w:sz w:val="28"/>
          <w:szCs w:val="28"/>
        </w:rPr>
        <w:t>, утвержденно</w:t>
      </w:r>
      <w:r w:rsidR="009663B4" w:rsidRPr="00A925D0">
        <w:rPr>
          <w:rFonts w:ascii="Arial" w:hAnsi="Arial" w:cs="Arial"/>
          <w:sz w:val="28"/>
          <w:szCs w:val="28"/>
        </w:rPr>
        <w:t>м</w:t>
      </w:r>
      <w:r w:rsidR="00475509" w:rsidRPr="00A925D0">
        <w:rPr>
          <w:rFonts w:ascii="Arial" w:hAnsi="Arial" w:cs="Arial"/>
          <w:sz w:val="28"/>
          <w:szCs w:val="28"/>
        </w:rPr>
        <w:t>у</w:t>
      </w:r>
      <w:r w:rsidR="009663B4" w:rsidRPr="00A925D0">
        <w:rPr>
          <w:rFonts w:ascii="Arial" w:hAnsi="Arial" w:cs="Arial"/>
          <w:sz w:val="28"/>
          <w:szCs w:val="28"/>
        </w:rPr>
        <w:t xml:space="preserve"> Решением Собрания представителей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="009663B4" w:rsidRPr="00A925D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от </w:t>
      </w:r>
      <w:r w:rsidR="00A40F00" w:rsidRPr="00A925D0">
        <w:rPr>
          <w:rFonts w:ascii="Arial" w:hAnsi="Arial" w:cs="Arial"/>
          <w:sz w:val="28"/>
          <w:szCs w:val="28"/>
        </w:rPr>
        <w:t>11</w:t>
      </w:r>
      <w:r w:rsidR="009663B4" w:rsidRPr="00A925D0">
        <w:rPr>
          <w:rFonts w:ascii="Arial" w:hAnsi="Arial" w:cs="Arial"/>
          <w:sz w:val="28"/>
          <w:szCs w:val="28"/>
        </w:rPr>
        <w:t>.0</w:t>
      </w:r>
      <w:r w:rsidR="00041892" w:rsidRPr="00A925D0">
        <w:rPr>
          <w:rFonts w:ascii="Arial" w:hAnsi="Arial" w:cs="Arial"/>
          <w:sz w:val="28"/>
          <w:szCs w:val="28"/>
        </w:rPr>
        <w:t>8</w:t>
      </w:r>
      <w:r w:rsidR="009663B4" w:rsidRPr="00A925D0">
        <w:rPr>
          <w:rFonts w:ascii="Arial" w:hAnsi="Arial" w:cs="Arial"/>
          <w:sz w:val="28"/>
          <w:szCs w:val="28"/>
        </w:rPr>
        <w:t xml:space="preserve">.2015 г.  </w:t>
      </w:r>
      <w:r w:rsidR="00E76F01" w:rsidRPr="00A925D0">
        <w:rPr>
          <w:rFonts w:ascii="Arial" w:hAnsi="Arial" w:cs="Arial"/>
          <w:sz w:val="28"/>
          <w:szCs w:val="28"/>
        </w:rPr>
        <w:t xml:space="preserve">    </w:t>
      </w:r>
      <w:r w:rsidR="009663B4" w:rsidRPr="00A925D0">
        <w:rPr>
          <w:rFonts w:ascii="Arial" w:hAnsi="Arial" w:cs="Arial"/>
          <w:sz w:val="28"/>
          <w:szCs w:val="28"/>
        </w:rPr>
        <w:t>№</w:t>
      </w:r>
      <w:r w:rsidR="00E76F01" w:rsidRPr="00A925D0">
        <w:rPr>
          <w:rFonts w:ascii="Arial" w:hAnsi="Arial" w:cs="Arial"/>
          <w:sz w:val="28"/>
          <w:szCs w:val="28"/>
        </w:rPr>
        <w:t xml:space="preserve"> 203</w:t>
      </w:r>
      <w:r w:rsidR="00337F18" w:rsidRPr="00A925D0">
        <w:rPr>
          <w:rFonts w:ascii="Arial" w:hAnsi="Arial" w:cs="Arial"/>
          <w:sz w:val="28"/>
          <w:szCs w:val="28"/>
        </w:rPr>
        <w:t>;</w:t>
      </w:r>
    </w:p>
    <w:p w:rsidR="00B06CD9" w:rsidRPr="00A925D0" w:rsidRDefault="00337F18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="00CE505E" w:rsidRPr="00A925D0">
        <w:rPr>
          <w:rFonts w:ascii="Arial" w:eastAsia="Calibri" w:hAnsi="Arial" w:cs="Arial"/>
          <w:sz w:val="28"/>
          <w:szCs w:val="28"/>
        </w:rPr>
        <w:t>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="009663B4" w:rsidRPr="00A925D0">
        <w:rPr>
          <w:rFonts w:ascii="Arial" w:hAnsi="Arial" w:cs="Arial"/>
          <w:sz w:val="28"/>
          <w:szCs w:val="28"/>
        </w:rPr>
        <w:t>.</w:t>
      </w:r>
    </w:p>
    <w:p w:rsidR="000B7611" w:rsidRPr="00A925D0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5. Граждане, желающие участвовать в конкурсе, также вправе представить в</w:t>
      </w:r>
      <w:r w:rsidR="00475509" w:rsidRPr="00A925D0">
        <w:rPr>
          <w:rFonts w:ascii="Arial" w:hAnsi="Arial" w:cs="Arial"/>
          <w:sz w:val="28"/>
          <w:szCs w:val="28"/>
        </w:rPr>
        <w:t xml:space="preserve"> к</w:t>
      </w:r>
      <w:r w:rsidR="00B36B16" w:rsidRPr="00A925D0">
        <w:rPr>
          <w:rFonts w:ascii="Arial" w:hAnsi="Arial" w:cs="Arial"/>
          <w:sz w:val="28"/>
          <w:szCs w:val="28"/>
        </w:rPr>
        <w:t>о</w:t>
      </w:r>
      <w:r w:rsidR="00475509" w:rsidRPr="00A925D0">
        <w:rPr>
          <w:rFonts w:ascii="Arial" w:hAnsi="Arial" w:cs="Arial"/>
          <w:sz w:val="28"/>
          <w:szCs w:val="28"/>
        </w:rPr>
        <w:t>нкурсную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Pr="00A925D0">
        <w:rPr>
          <w:rFonts w:ascii="Arial" w:hAnsi="Arial" w:cs="Arial"/>
          <w:sz w:val="28"/>
          <w:szCs w:val="28"/>
        </w:rPr>
        <w:t>комиссию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на лучшего по профессии и т.п.).</w:t>
      </w:r>
    </w:p>
    <w:p w:rsidR="000B7611" w:rsidRPr="00A925D0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6</w:t>
      </w:r>
      <w:r w:rsidR="009663B4" w:rsidRPr="00A925D0">
        <w:rPr>
          <w:rFonts w:ascii="Arial" w:hAnsi="Arial" w:cs="Arial"/>
          <w:sz w:val="28"/>
          <w:szCs w:val="28"/>
        </w:rPr>
        <w:t xml:space="preserve">. Гражданин </w:t>
      </w:r>
      <w:r w:rsidRPr="00A925D0">
        <w:rPr>
          <w:rFonts w:ascii="Arial" w:hAnsi="Arial" w:cs="Arial"/>
          <w:sz w:val="28"/>
          <w:szCs w:val="28"/>
        </w:rPr>
        <w:t>не допускается к</w:t>
      </w:r>
      <w:r w:rsidR="009663B4" w:rsidRPr="00A925D0">
        <w:rPr>
          <w:rFonts w:ascii="Arial" w:hAnsi="Arial" w:cs="Arial"/>
          <w:sz w:val="28"/>
          <w:szCs w:val="28"/>
        </w:rPr>
        <w:t xml:space="preserve"> участию в конкурсе </w:t>
      </w:r>
      <w:r w:rsidRPr="00A925D0">
        <w:rPr>
          <w:rFonts w:ascii="Arial" w:hAnsi="Arial" w:cs="Arial"/>
          <w:sz w:val="28"/>
          <w:szCs w:val="28"/>
        </w:rPr>
        <w:t>при наличии следующих обстоятельств: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а) признания гражданина судом недееспособным;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б) содержания гражданина в местах лишения свободы по приговору суда;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в) осуждения гражданина: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- к лишению свободы за совершение тяжких и (или) особо тяжких преступлений и наличия на день избрания неснятой и непогашенной судимости за указанные преступления;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lastRenderedPageBreak/>
        <w:t>- к лишению свободы за совершение тяжких преступлений, судимость которого снята или погашена, - до истечения десяти лет со дня снятия или погашения судимости;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-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г) осуждения гражданина за совершение преступлений экстремистской направленности, предусмотренных Уголовным </w:t>
      </w:r>
      <w:hyperlink r:id="rId10" w:history="1">
        <w:r w:rsidRPr="00A925D0">
          <w:rPr>
            <w:rFonts w:ascii="Arial" w:hAnsi="Arial" w:cs="Arial"/>
            <w:sz w:val="28"/>
            <w:szCs w:val="28"/>
          </w:rPr>
          <w:t>кодексом</w:t>
        </w:r>
      </w:hyperlink>
      <w:r w:rsidRPr="00A925D0">
        <w:rPr>
          <w:rFonts w:ascii="Arial" w:hAnsi="Arial" w:cs="Arial"/>
          <w:sz w:val="28"/>
          <w:szCs w:val="28"/>
        </w:rPr>
        <w:t xml:space="preserve"> Российской Федерации, и наличия на день избрания неснятой и непогашенной судимости за указанные преступления, если на такого гражданина не распространяется действие абзацев третьего и четвертого </w:t>
      </w:r>
      <w:hyperlink w:anchor="Par3" w:history="1">
        <w:r w:rsidRPr="00A925D0">
          <w:rPr>
            <w:rFonts w:ascii="Arial" w:hAnsi="Arial" w:cs="Arial"/>
            <w:sz w:val="28"/>
            <w:szCs w:val="28"/>
          </w:rPr>
          <w:t xml:space="preserve">подпункта </w:t>
        </w:r>
      </w:hyperlink>
      <w:r w:rsidRPr="00A925D0">
        <w:rPr>
          <w:rFonts w:ascii="Arial" w:hAnsi="Arial" w:cs="Arial"/>
          <w:sz w:val="28"/>
          <w:szCs w:val="28"/>
        </w:rPr>
        <w:t>в) настоящего пункта;</w:t>
      </w:r>
    </w:p>
    <w:p w:rsidR="000B7611" w:rsidRPr="00A925D0" w:rsidRDefault="000B7611" w:rsidP="00F646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д) гражданин подвергнут административному наказанию за совершение административных правонарушений, предусмотренных </w:t>
      </w:r>
      <w:hyperlink r:id="rId11" w:history="1">
        <w:r w:rsidRPr="00A925D0">
          <w:rPr>
            <w:rFonts w:ascii="Arial" w:hAnsi="Arial" w:cs="Arial"/>
            <w:sz w:val="28"/>
            <w:szCs w:val="28"/>
          </w:rPr>
          <w:t>статьями 20.3</w:t>
        </w:r>
      </w:hyperlink>
      <w:r w:rsidRPr="00A925D0">
        <w:rPr>
          <w:rFonts w:ascii="Arial" w:hAnsi="Arial" w:cs="Arial"/>
          <w:sz w:val="28"/>
          <w:szCs w:val="28"/>
        </w:rPr>
        <w:t xml:space="preserve"> и </w:t>
      </w:r>
      <w:hyperlink r:id="rId12" w:history="1">
        <w:r w:rsidRPr="00A925D0">
          <w:rPr>
            <w:rFonts w:ascii="Arial" w:hAnsi="Arial" w:cs="Arial"/>
            <w:sz w:val="28"/>
            <w:szCs w:val="28"/>
          </w:rPr>
          <w:t>20.29</w:t>
        </w:r>
      </w:hyperlink>
      <w:r w:rsidRPr="00A925D0">
        <w:rPr>
          <w:rFonts w:ascii="Arial" w:hAnsi="Arial" w:cs="Arial"/>
          <w:sz w:val="28"/>
          <w:szCs w:val="28"/>
        </w:rPr>
        <w:t xml:space="preserve"> Кодекса Российской Федерации об административных правонарушениях, если избрание состоится до окончания срока, в течение которого лицо считается подвергнутым административному наказанию.</w:t>
      </w:r>
    </w:p>
    <w:p w:rsidR="00EB00A5" w:rsidRPr="00A925D0" w:rsidRDefault="000B7611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7. 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="00DB0AB4" w:rsidRPr="00A925D0">
        <w:rPr>
          <w:rFonts w:ascii="Arial" w:hAnsi="Arial" w:cs="Arial"/>
          <w:sz w:val="28"/>
          <w:szCs w:val="28"/>
        </w:rPr>
        <w:t xml:space="preserve">Установить срок </w:t>
      </w:r>
      <w:r w:rsidRPr="00A925D0">
        <w:rPr>
          <w:rFonts w:ascii="Arial" w:hAnsi="Arial" w:cs="Arial"/>
          <w:sz w:val="28"/>
          <w:szCs w:val="28"/>
        </w:rPr>
        <w:t xml:space="preserve"> прием</w:t>
      </w:r>
      <w:r w:rsidR="00DB0AB4" w:rsidRPr="00A925D0">
        <w:rPr>
          <w:rFonts w:ascii="Arial" w:hAnsi="Arial" w:cs="Arial"/>
          <w:sz w:val="28"/>
          <w:szCs w:val="28"/>
        </w:rPr>
        <w:t xml:space="preserve">а </w:t>
      </w:r>
      <w:r w:rsidRPr="00A925D0">
        <w:rPr>
          <w:rFonts w:ascii="Arial" w:hAnsi="Arial" w:cs="Arial"/>
          <w:sz w:val="28"/>
          <w:szCs w:val="28"/>
        </w:rPr>
        <w:t xml:space="preserve">документов для участия </w:t>
      </w:r>
      <w:r w:rsidR="003D03DE" w:rsidRPr="00A925D0">
        <w:rPr>
          <w:rFonts w:ascii="Arial" w:hAnsi="Arial" w:cs="Arial"/>
          <w:sz w:val="28"/>
          <w:szCs w:val="28"/>
        </w:rPr>
        <w:t xml:space="preserve">в конкурсе с </w:t>
      </w:r>
      <w:r w:rsidR="00E510AF" w:rsidRPr="00A925D0">
        <w:rPr>
          <w:rFonts w:ascii="Arial" w:hAnsi="Arial" w:cs="Arial"/>
          <w:sz w:val="28"/>
          <w:szCs w:val="28"/>
        </w:rPr>
        <w:t>2</w:t>
      </w:r>
      <w:r w:rsidR="00015822" w:rsidRPr="00A925D0">
        <w:rPr>
          <w:rFonts w:ascii="Arial" w:hAnsi="Arial" w:cs="Arial"/>
          <w:sz w:val="28"/>
          <w:szCs w:val="28"/>
        </w:rPr>
        <w:t>7</w:t>
      </w:r>
      <w:r w:rsidR="00041892" w:rsidRPr="00A925D0">
        <w:rPr>
          <w:rFonts w:ascii="Arial" w:hAnsi="Arial" w:cs="Arial"/>
          <w:sz w:val="28"/>
          <w:szCs w:val="28"/>
        </w:rPr>
        <w:t xml:space="preserve"> сентября </w:t>
      </w:r>
      <w:r w:rsidR="003D03DE" w:rsidRPr="00A925D0">
        <w:rPr>
          <w:rFonts w:ascii="Arial" w:hAnsi="Arial" w:cs="Arial"/>
          <w:sz w:val="28"/>
          <w:szCs w:val="28"/>
        </w:rPr>
        <w:t xml:space="preserve"> 2015 года по </w:t>
      </w:r>
      <w:r w:rsidR="00E510AF" w:rsidRPr="00A925D0">
        <w:rPr>
          <w:rFonts w:ascii="Arial" w:hAnsi="Arial" w:cs="Arial"/>
          <w:sz w:val="28"/>
          <w:szCs w:val="28"/>
        </w:rPr>
        <w:t>1</w:t>
      </w:r>
      <w:r w:rsidR="00015822" w:rsidRPr="00A925D0">
        <w:rPr>
          <w:rFonts w:ascii="Arial" w:hAnsi="Arial" w:cs="Arial"/>
          <w:sz w:val="28"/>
          <w:szCs w:val="28"/>
        </w:rPr>
        <w:t>6</w:t>
      </w:r>
      <w:r w:rsidR="00041892" w:rsidRPr="00A925D0">
        <w:rPr>
          <w:rFonts w:ascii="Arial" w:hAnsi="Arial" w:cs="Arial"/>
          <w:sz w:val="28"/>
          <w:szCs w:val="28"/>
        </w:rPr>
        <w:t xml:space="preserve"> октября </w:t>
      </w:r>
      <w:r w:rsidR="003D03DE" w:rsidRPr="00A925D0">
        <w:rPr>
          <w:rFonts w:ascii="Arial" w:hAnsi="Arial" w:cs="Arial"/>
          <w:sz w:val="28"/>
          <w:szCs w:val="28"/>
        </w:rPr>
        <w:t xml:space="preserve"> 2015 года</w:t>
      </w:r>
      <w:r w:rsidR="00337F18" w:rsidRPr="00A925D0">
        <w:rPr>
          <w:rFonts w:ascii="Arial" w:hAnsi="Arial" w:cs="Arial"/>
          <w:sz w:val="28"/>
          <w:szCs w:val="28"/>
        </w:rPr>
        <w:t xml:space="preserve"> с понедельника по пятницу</w:t>
      </w:r>
      <w:r w:rsidR="003D03DE" w:rsidRPr="00A925D0">
        <w:rPr>
          <w:rFonts w:ascii="Arial" w:hAnsi="Arial" w:cs="Arial"/>
          <w:sz w:val="28"/>
          <w:szCs w:val="28"/>
        </w:rPr>
        <w:t xml:space="preserve"> с </w:t>
      </w:r>
      <w:r w:rsidR="00DB0AB4" w:rsidRPr="00A925D0">
        <w:rPr>
          <w:rFonts w:ascii="Arial" w:hAnsi="Arial" w:cs="Arial"/>
          <w:sz w:val="28"/>
          <w:szCs w:val="28"/>
        </w:rPr>
        <w:t>08-</w:t>
      </w:r>
      <w:r w:rsidR="003D03DE" w:rsidRPr="00A925D0">
        <w:rPr>
          <w:rFonts w:ascii="Arial" w:hAnsi="Arial" w:cs="Arial"/>
          <w:sz w:val="28"/>
          <w:szCs w:val="28"/>
        </w:rPr>
        <w:t>00  по 16</w:t>
      </w:r>
      <w:r w:rsidR="00DB0AB4" w:rsidRPr="00A925D0">
        <w:rPr>
          <w:rFonts w:ascii="Arial" w:hAnsi="Arial" w:cs="Arial"/>
          <w:sz w:val="28"/>
          <w:szCs w:val="28"/>
        </w:rPr>
        <w:t>-</w:t>
      </w:r>
      <w:r w:rsidR="00337F18" w:rsidRPr="00A925D0">
        <w:rPr>
          <w:rFonts w:ascii="Arial" w:hAnsi="Arial" w:cs="Arial"/>
          <w:sz w:val="28"/>
          <w:szCs w:val="28"/>
        </w:rPr>
        <w:t>0</w:t>
      </w:r>
      <w:r w:rsidR="00DB0AB4" w:rsidRPr="00A925D0">
        <w:rPr>
          <w:rFonts w:ascii="Arial" w:hAnsi="Arial" w:cs="Arial"/>
          <w:sz w:val="28"/>
          <w:szCs w:val="28"/>
        </w:rPr>
        <w:t>0</w:t>
      </w:r>
      <w:r w:rsidR="003D03DE" w:rsidRPr="00A925D0">
        <w:rPr>
          <w:rFonts w:ascii="Arial" w:hAnsi="Arial" w:cs="Arial"/>
          <w:sz w:val="28"/>
          <w:szCs w:val="28"/>
        </w:rPr>
        <w:t xml:space="preserve"> по адресу</w:t>
      </w:r>
      <w:r w:rsidR="00DB0AB4" w:rsidRPr="00A925D0">
        <w:rPr>
          <w:rFonts w:ascii="Arial" w:hAnsi="Arial" w:cs="Arial"/>
          <w:sz w:val="28"/>
          <w:szCs w:val="28"/>
        </w:rPr>
        <w:t>: 44618</w:t>
      </w:r>
      <w:r w:rsidR="008B7014" w:rsidRPr="00A925D0">
        <w:rPr>
          <w:rFonts w:ascii="Arial" w:hAnsi="Arial" w:cs="Arial"/>
          <w:sz w:val="28"/>
          <w:szCs w:val="28"/>
        </w:rPr>
        <w:t>3</w:t>
      </w:r>
      <w:r w:rsidR="00DB0AB4" w:rsidRPr="00A925D0">
        <w:rPr>
          <w:rFonts w:ascii="Arial" w:hAnsi="Arial" w:cs="Arial"/>
          <w:sz w:val="28"/>
          <w:szCs w:val="28"/>
        </w:rPr>
        <w:t xml:space="preserve">, Самарская область, Большеглушицкий район, </w:t>
      </w:r>
      <w:r w:rsidR="008B7014" w:rsidRPr="00A925D0">
        <w:rPr>
          <w:rFonts w:ascii="Arial" w:hAnsi="Arial" w:cs="Arial"/>
          <w:sz w:val="28"/>
          <w:szCs w:val="28"/>
        </w:rPr>
        <w:t>село Новопавловка</w:t>
      </w:r>
      <w:r w:rsidR="00DB0AB4" w:rsidRPr="00A925D0">
        <w:rPr>
          <w:rFonts w:ascii="Arial" w:hAnsi="Arial" w:cs="Arial"/>
          <w:sz w:val="28"/>
          <w:szCs w:val="28"/>
        </w:rPr>
        <w:t xml:space="preserve">, улица </w:t>
      </w:r>
      <w:r w:rsidR="008B7014" w:rsidRPr="00A925D0">
        <w:rPr>
          <w:rFonts w:ascii="Arial" w:hAnsi="Arial" w:cs="Arial"/>
          <w:sz w:val="28"/>
          <w:szCs w:val="28"/>
        </w:rPr>
        <w:t>Советская</w:t>
      </w:r>
      <w:r w:rsidR="00DB0AB4" w:rsidRPr="00A925D0">
        <w:rPr>
          <w:rFonts w:ascii="Arial" w:hAnsi="Arial" w:cs="Arial"/>
          <w:sz w:val="28"/>
          <w:szCs w:val="28"/>
        </w:rPr>
        <w:t xml:space="preserve">, </w:t>
      </w:r>
      <w:r w:rsidR="008B7014" w:rsidRPr="00A925D0">
        <w:rPr>
          <w:rFonts w:ascii="Arial" w:hAnsi="Arial" w:cs="Arial"/>
          <w:sz w:val="28"/>
          <w:szCs w:val="28"/>
        </w:rPr>
        <w:t>41</w:t>
      </w:r>
      <w:r w:rsidR="00EB00A5" w:rsidRPr="00A925D0">
        <w:rPr>
          <w:rFonts w:ascii="Arial" w:hAnsi="Arial" w:cs="Arial"/>
          <w:sz w:val="28"/>
          <w:szCs w:val="28"/>
        </w:rPr>
        <w:t>.</w:t>
      </w:r>
    </w:p>
    <w:p w:rsidR="00337F18" w:rsidRPr="00A925D0" w:rsidRDefault="00337F18" w:rsidP="00337F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 xml:space="preserve">8.   О дне и времени итогового заседания конкурсной комиссии участники конкурса, допущенные к участию в конкурсе в соответствии с Порядком  проведения конкурса по отбору кандидатур на должность главы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Pr="00A925D0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области, утвержденным Решением Собрания представителей </w:t>
      </w:r>
      <w:r w:rsidR="00041892" w:rsidRPr="00A925D0">
        <w:rPr>
          <w:rFonts w:ascii="Arial" w:hAnsi="Arial" w:cs="Arial"/>
          <w:sz w:val="28"/>
          <w:szCs w:val="28"/>
        </w:rPr>
        <w:t xml:space="preserve">сельского поселения </w:t>
      </w:r>
      <w:r w:rsidR="008B7014" w:rsidRPr="00A925D0">
        <w:rPr>
          <w:rFonts w:ascii="Arial" w:hAnsi="Arial" w:cs="Arial"/>
          <w:sz w:val="28"/>
          <w:szCs w:val="28"/>
        </w:rPr>
        <w:t xml:space="preserve">Новопавловка </w:t>
      </w:r>
      <w:r w:rsidRPr="00A925D0">
        <w:rPr>
          <w:rFonts w:ascii="Arial" w:hAnsi="Arial" w:cs="Arial"/>
          <w:sz w:val="28"/>
          <w:szCs w:val="28"/>
        </w:rPr>
        <w:t>муниципального района Больше</w:t>
      </w:r>
      <w:r w:rsidR="00041892" w:rsidRPr="00A925D0">
        <w:rPr>
          <w:rFonts w:ascii="Arial" w:hAnsi="Arial" w:cs="Arial"/>
          <w:sz w:val="28"/>
          <w:szCs w:val="28"/>
        </w:rPr>
        <w:t xml:space="preserve">глушицкий Самарской области от </w:t>
      </w:r>
      <w:r w:rsidR="00A40F00" w:rsidRPr="00A925D0">
        <w:rPr>
          <w:rFonts w:ascii="Arial" w:hAnsi="Arial" w:cs="Arial"/>
          <w:sz w:val="28"/>
          <w:szCs w:val="28"/>
        </w:rPr>
        <w:t>11</w:t>
      </w:r>
      <w:r w:rsidRPr="00A925D0">
        <w:rPr>
          <w:rFonts w:ascii="Arial" w:hAnsi="Arial" w:cs="Arial"/>
          <w:sz w:val="28"/>
          <w:szCs w:val="28"/>
        </w:rPr>
        <w:t>.0</w:t>
      </w:r>
      <w:r w:rsidR="00041892" w:rsidRPr="00A925D0">
        <w:rPr>
          <w:rFonts w:ascii="Arial" w:hAnsi="Arial" w:cs="Arial"/>
          <w:sz w:val="28"/>
          <w:szCs w:val="28"/>
        </w:rPr>
        <w:t>8</w:t>
      </w:r>
      <w:r w:rsidRPr="00A925D0">
        <w:rPr>
          <w:rFonts w:ascii="Arial" w:hAnsi="Arial" w:cs="Arial"/>
          <w:sz w:val="28"/>
          <w:szCs w:val="28"/>
        </w:rPr>
        <w:t>.2015 г.  №</w:t>
      </w:r>
      <w:r w:rsidR="00E76F01" w:rsidRPr="00A925D0">
        <w:rPr>
          <w:rFonts w:ascii="Arial" w:hAnsi="Arial" w:cs="Arial"/>
          <w:sz w:val="28"/>
          <w:szCs w:val="28"/>
        </w:rPr>
        <w:t xml:space="preserve"> 203</w:t>
      </w:r>
      <w:r w:rsidRPr="00A925D0">
        <w:rPr>
          <w:rFonts w:ascii="Arial" w:hAnsi="Arial" w:cs="Arial"/>
          <w:sz w:val="28"/>
          <w:szCs w:val="28"/>
        </w:rPr>
        <w:t xml:space="preserve">, уведомляются не позднее, чем за 2 (два)  дня до проведения указанного заседания. </w:t>
      </w:r>
    </w:p>
    <w:p w:rsidR="008C4ADB" w:rsidRPr="00A925D0" w:rsidRDefault="00337F18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lastRenderedPageBreak/>
        <w:t>9</w:t>
      </w:r>
      <w:r w:rsidR="008C4ADB" w:rsidRPr="00A925D0">
        <w:rPr>
          <w:rFonts w:ascii="Arial" w:hAnsi="Arial" w:cs="Arial"/>
          <w:sz w:val="28"/>
          <w:szCs w:val="28"/>
        </w:rPr>
        <w:t xml:space="preserve">. </w:t>
      </w:r>
      <w:r w:rsidRPr="00A925D0">
        <w:rPr>
          <w:rFonts w:ascii="Arial" w:hAnsi="Arial" w:cs="Arial"/>
          <w:sz w:val="28"/>
          <w:szCs w:val="28"/>
        </w:rPr>
        <w:t>Дата и время проведения о</w:t>
      </w:r>
      <w:r w:rsidR="008C4ADB" w:rsidRPr="00A925D0">
        <w:rPr>
          <w:rFonts w:ascii="Arial" w:hAnsi="Arial" w:cs="Arial"/>
          <w:sz w:val="28"/>
          <w:szCs w:val="28"/>
        </w:rPr>
        <w:t>рганизационн</w:t>
      </w:r>
      <w:r w:rsidR="00A40F00" w:rsidRPr="00A925D0">
        <w:rPr>
          <w:rFonts w:ascii="Arial" w:hAnsi="Arial" w:cs="Arial"/>
          <w:sz w:val="28"/>
          <w:szCs w:val="28"/>
        </w:rPr>
        <w:t xml:space="preserve">ых и итоговых </w:t>
      </w:r>
      <w:r w:rsidR="008C4ADB" w:rsidRPr="00A925D0">
        <w:rPr>
          <w:rFonts w:ascii="Arial" w:hAnsi="Arial" w:cs="Arial"/>
          <w:sz w:val="28"/>
          <w:szCs w:val="28"/>
        </w:rPr>
        <w:t xml:space="preserve"> заседани</w:t>
      </w:r>
      <w:r w:rsidR="00A40F00" w:rsidRPr="00A925D0">
        <w:rPr>
          <w:rFonts w:ascii="Arial" w:hAnsi="Arial" w:cs="Arial"/>
          <w:sz w:val="28"/>
          <w:szCs w:val="28"/>
        </w:rPr>
        <w:t>й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="00B67D65" w:rsidRPr="00A925D0">
        <w:rPr>
          <w:rFonts w:ascii="Arial" w:hAnsi="Arial" w:cs="Arial"/>
          <w:sz w:val="28"/>
          <w:szCs w:val="28"/>
        </w:rPr>
        <w:t xml:space="preserve">конкурсной </w:t>
      </w:r>
      <w:r w:rsidR="008C4ADB" w:rsidRPr="00A925D0">
        <w:rPr>
          <w:rFonts w:ascii="Arial" w:hAnsi="Arial" w:cs="Arial"/>
          <w:sz w:val="28"/>
          <w:szCs w:val="28"/>
        </w:rPr>
        <w:t xml:space="preserve">комиссии </w:t>
      </w:r>
      <w:r w:rsidRPr="00A925D0">
        <w:rPr>
          <w:rFonts w:ascii="Arial" w:hAnsi="Arial" w:cs="Arial"/>
          <w:sz w:val="28"/>
          <w:szCs w:val="28"/>
        </w:rPr>
        <w:t xml:space="preserve"> определяются</w:t>
      </w:r>
      <w:r w:rsidR="00E76F01" w:rsidRPr="00A925D0">
        <w:rPr>
          <w:rFonts w:ascii="Arial" w:hAnsi="Arial" w:cs="Arial"/>
          <w:sz w:val="28"/>
          <w:szCs w:val="28"/>
        </w:rPr>
        <w:t xml:space="preserve"> </w:t>
      </w:r>
      <w:r w:rsidRPr="00A925D0">
        <w:rPr>
          <w:rFonts w:ascii="Arial" w:hAnsi="Arial" w:cs="Arial"/>
          <w:sz w:val="28"/>
          <w:szCs w:val="28"/>
          <w:lang w:eastAsia="ru-RU"/>
        </w:rPr>
        <w:t>конкурсной комиссией самостоятельно</w:t>
      </w:r>
      <w:r w:rsidR="008C4ADB" w:rsidRPr="00A925D0">
        <w:rPr>
          <w:rFonts w:ascii="Arial" w:hAnsi="Arial" w:cs="Arial"/>
          <w:sz w:val="28"/>
          <w:szCs w:val="28"/>
        </w:rPr>
        <w:t>.</w:t>
      </w:r>
    </w:p>
    <w:p w:rsidR="000D2EFB" w:rsidRPr="00A925D0" w:rsidRDefault="00E1330D" w:rsidP="000D2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1</w:t>
      </w:r>
      <w:r w:rsidR="00F841C7" w:rsidRPr="00A925D0">
        <w:rPr>
          <w:rFonts w:ascii="Arial" w:hAnsi="Arial" w:cs="Arial"/>
          <w:sz w:val="28"/>
          <w:szCs w:val="28"/>
        </w:rPr>
        <w:t>0</w:t>
      </w:r>
      <w:r w:rsidRPr="00A925D0">
        <w:rPr>
          <w:rFonts w:ascii="Arial" w:hAnsi="Arial" w:cs="Arial"/>
          <w:sz w:val="28"/>
          <w:szCs w:val="28"/>
        </w:rPr>
        <w:t>.</w:t>
      </w:r>
      <w:r w:rsidR="000D2EFB" w:rsidRPr="00A925D0">
        <w:rPr>
          <w:rFonts w:ascii="Arial" w:hAnsi="Arial" w:cs="Arial"/>
          <w:sz w:val="28"/>
          <w:szCs w:val="28"/>
        </w:rPr>
        <w:t xml:space="preserve"> Настоящее Решение опубликовать в газете «Степные известия».</w:t>
      </w:r>
    </w:p>
    <w:p w:rsidR="007932F3" w:rsidRDefault="00F841C7" w:rsidP="00F646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25D0">
        <w:rPr>
          <w:rFonts w:ascii="Arial" w:hAnsi="Arial" w:cs="Arial"/>
          <w:sz w:val="28"/>
          <w:szCs w:val="28"/>
        </w:rPr>
        <w:t>11</w:t>
      </w:r>
      <w:r w:rsidR="007932F3" w:rsidRPr="00A925D0">
        <w:rPr>
          <w:rFonts w:ascii="Arial" w:hAnsi="Arial" w:cs="Arial"/>
          <w:sz w:val="28"/>
          <w:szCs w:val="28"/>
        </w:rPr>
        <w:t xml:space="preserve">. Настоящее Решение вступает в силу </w:t>
      </w:r>
      <w:r w:rsidR="005B476E" w:rsidRPr="00A925D0">
        <w:rPr>
          <w:rFonts w:ascii="Arial" w:hAnsi="Arial" w:cs="Arial"/>
          <w:sz w:val="28"/>
          <w:szCs w:val="28"/>
        </w:rPr>
        <w:t>после</w:t>
      </w:r>
      <w:r w:rsidR="00355C25" w:rsidRPr="00A925D0">
        <w:rPr>
          <w:rFonts w:ascii="Arial" w:hAnsi="Arial" w:cs="Arial"/>
          <w:sz w:val="28"/>
          <w:szCs w:val="28"/>
        </w:rPr>
        <w:t xml:space="preserve"> его официального опубликования</w:t>
      </w:r>
      <w:r w:rsidR="007932F3" w:rsidRPr="00A925D0">
        <w:rPr>
          <w:rFonts w:ascii="Arial" w:hAnsi="Arial" w:cs="Arial"/>
          <w:sz w:val="28"/>
          <w:szCs w:val="28"/>
        </w:rPr>
        <w:t>.</w:t>
      </w:r>
    </w:p>
    <w:p w:rsidR="00A925D0" w:rsidRPr="00A925D0" w:rsidRDefault="00A925D0" w:rsidP="00A925D0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355C25" w:rsidRPr="00A925D0" w:rsidTr="00355C25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EFB" w:rsidRPr="00A925D0" w:rsidRDefault="000D2EFB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Par23"/>
            <w:bookmarkEnd w:id="0"/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Председатель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Собрания представителей</w:t>
            </w:r>
          </w:p>
          <w:p w:rsidR="00041892" w:rsidRPr="00A925D0" w:rsidRDefault="00041892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041892" w:rsidRPr="00A925D0" w:rsidRDefault="008B7014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Новопавловка 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55C25" w:rsidRPr="00A925D0" w:rsidRDefault="00C767B3" w:rsidP="00C767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Е.Л. Афанасьева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2EFB" w:rsidRPr="00A925D0" w:rsidRDefault="000D2EFB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55C25" w:rsidRPr="00A925D0" w:rsidRDefault="002E3D72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Г</w:t>
            </w:r>
            <w:r w:rsidR="00355C25"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лав</w:t>
            </w: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а</w:t>
            </w:r>
            <w:bookmarkStart w:id="1" w:name="_GoBack"/>
            <w:bookmarkEnd w:id="1"/>
          </w:p>
          <w:p w:rsidR="0082213B" w:rsidRPr="00A925D0" w:rsidRDefault="0082213B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82213B" w:rsidRPr="00A925D0" w:rsidRDefault="008B7014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Новопавловка 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муниципального района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Большеглушицкий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>Самарской области</w:t>
            </w: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355C25" w:rsidRPr="00A925D0" w:rsidRDefault="00355C25" w:rsidP="00355C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767B3" w:rsidRPr="00A925D0" w:rsidRDefault="00C767B3" w:rsidP="008221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25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В.М. Елистратов</w:t>
            </w:r>
          </w:p>
        </w:tc>
      </w:tr>
    </w:tbl>
    <w:p w:rsidR="00F47DE2" w:rsidRPr="00A925D0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47DE2" w:rsidRPr="00A925D0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47DE2" w:rsidRPr="00A925D0" w:rsidRDefault="00F47DE2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D7E56" w:rsidRPr="00A925D0" w:rsidRDefault="00FD7E56" w:rsidP="00F47DE2">
      <w:pPr>
        <w:pStyle w:val="ConsPlusNonformat"/>
        <w:rPr>
          <w:rFonts w:ascii="Arial" w:hAnsi="Arial" w:cs="Arial"/>
          <w:sz w:val="28"/>
          <w:szCs w:val="28"/>
        </w:rPr>
      </w:pPr>
      <w:bookmarkStart w:id="2" w:name="Par38"/>
      <w:bookmarkStart w:id="3" w:name="Par194"/>
      <w:bookmarkEnd w:id="2"/>
      <w:bookmarkEnd w:id="3"/>
    </w:p>
    <w:sectPr w:rsidR="00FD7E56" w:rsidRPr="00A925D0" w:rsidSect="00A925D0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92" w:rsidRDefault="006B3B92" w:rsidP="00A925D0">
      <w:pPr>
        <w:spacing w:after="0" w:line="240" w:lineRule="auto"/>
      </w:pPr>
      <w:r>
        <w:separator/>
      </w:r>
    </w:p>
  </w:endnote>
  <w:endnote w:type="continuationSeparator" w:id="1">
    <w:p w:rsidR="006B3B92" w:rsidRDefault="006B3B92" w:rsidP="00A9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92" w:rsidRDefault="006B3B92" w:rsidP="00A925D0">
      <w:pPr>
        <w:spacing w:after="0" w:line="240" w:lineRule="auto"/>
      </w:pPr>
      <w:r>
        <w:separator/>
      </w:r>
    </w:p>
  </w:footnote>
  <w:footnote w:type="continuationSeparator" w:id="1">
    <w:p w:rsidR="006B3B92" w:rsidRDefault="006B3B92" w:rsidP="00A9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780"/>
      <w:docPartObj>
        <w:docPartGallery w:val="Page Numbers (Top of Page)"/>
        <w:docPartUnique/>
      </w:docPartObj>
    </w:sdtPr>
    <w:sdtContent>
      <w:p w:rsidR="00A925D0" w:rsidRDefault="002017F8">
        <w:pPr>
          <w:pStyle w:val="a6"/>
          <w:jc w:val="center"/>
        </w:pPr>
        <w:fldSimple w:instr=" PAGE   \* MERGEFORMAT ">
          <w:r w:rsidR="00067771">
            <w:rPr>
              <w:noProof/>
            </w:rPr>
            <w:t>5</w:t>
          </w:r>
        </w:fldSimple>
      </w:p>
    </w:sdtContent>
  </w:sdt>
  <w:p w:rsidR="00A925D0" w:rsidRDefault="00A925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5822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1892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67771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2EF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01162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204E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17F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3D72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5185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77A90"/>
    <w:rsid w:val="0048049E"/>
    <w:rsid w:val="00480CA4"/>
    <w:rsid w:val="00482C0D"/>
    <w:rsid w:val="0048348A"/>
    <w:rsid w:val="00483A8F"/>
    <w:rsid w:val="00484393"/>
    <w:rsid w:val="004845FD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2EEE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6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B92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07BB0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1706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11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3E59"/>
    <w:rsid w:val="00814C1E"/>
    <w:rsid w:val="00814D90"/>
    <w:rsid w:val="008208B0"/>
    <w:rsid w:val="0082213B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014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526"/>
    <w:rsid w:val="009228B3"/>
    <w:rsid w:val="00923BE0"/>
    <w:rsid w:val="009313BD"/>
    <w:rsid w:val="0093223A"/>
    <w:rsid w:val="009322B3"/>
    <w:rsid w:val="00932E54"/>
    <w:rsid w:val="00934322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0F00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5D0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536E"/>
    <w:rsid w:val="00AB6B5C"/>
    <w:rsid w:val="00AB707A"/>
    <w:rsid w:val="00AC2E3F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B4CAA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67B3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23B2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238C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B1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31B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0A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3D48"/>
    <w:rsid w:val="00E75FB7"/>
    <w:rsid w:val="00E76F01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0E02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5D0"/>
  </w:style>
  <w:style w:type="paragraph" w:styleId="a8">
    <w:name w:val="footer"/>
    <w:basedOn w:val="a"/>
    <w:link w:val="a9"/>
    <w:uiPriority w:val="99"/>
    <w:semiHidden/>
    <w:unhideWhenUsed/>
    <w:rsid w:val="00A9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25C7AE7287348F6E2B35FCC1AD908C2E36409CBE57E987DAB318C12715BB2BE351C067187AD1L9J7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25C7AE7287348F6E2B35FCC1AD908C2E36409CBE57E987DAB318C12715BB2BE351C0671D7CD7L9JF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9425C7AE7287348F6E2B35FCC1AD908C2E364393BE57E987DAB318C12715BB2BE351C0671D73D7L9J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4A7D-7A46-4142-A3B6-F958B915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10</cp:revision>
  <cp:lastPrinted>2015-09-23T05:36:00Z</cp:lastPrinted>
  <dcterms:created xsi:type="dcterms:W3CDTF">2015-09-18T11:19:00Z</dcterms:created>
  <dcterms:modified xsi:type="dcterms:W3CDTF">2015-10-14T04:42:00Z</dcterms:modified>
</cp:coreProperties>
</file>