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6D" w:rsidRPr="003B2FCF" w:rsidRDefault="00991A6D" w:rsidP="003B2FCF">
      <w:pPr>
        <w:pStyle w:val="a3"/>
        <w:jc w:val="center"/>
        <w:rPr>
          <w:b/>
          <w:bCs/>
          <w:color w:val="052635"/>
          <w:sz w:val="28"/>
          <w:szCs w:val="28"/>
        </w:rPr>
      </w:pPr>
      <w:r w:rsidRPr="003B2FCF">
        <w:rPr>
          <w:b/>
          <w:bCs/>
          <w:color w:val="052635"/>
          <w:sz w:val="28"/>
          <w:szCs w:val="28"/>
        </w:rPr>
        <w:t>Должен ли врач-нарколог разъяснять водителю последствия употребления наркотических веществ?</w:t>
      </w:r>
    </w:p>
    <w:p w:rsidR="00991A6D" w:rsidRPr="003B2FCF" w:rsidRDefault="00991A6D" w:rsidP="003B2FCF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3B2FCF">
        <w:rPr>
          <w:color w:val="052635"/>
          <w:sz w:val="28"/>
          <w:szCs w:val="28"/>
        </w:rPr>
        <w:t>Да, должен. Этим летом Минздравом России утвержден Порядок организации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 (приказ Минздрава РФ от 15.06.2015 № 343н).</w:t>
      </w:r>
    </w:p>
    <w:p w:rsidR="00991A6D" w:rsidRPr="003B2FCF" w:rsidRDefault="00991A6D" w:rsidP="003B2FCF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3B2FCF">
        <w:rPr>
          <w:color w:val="052635"/>
          <w:sz w:val="28"/>
          <w:szCs w:val="28"/>
        </w:rPr>
        <w:t>Профилактическая беседа по вопросам управления транспортными средствами в состоянии опьянения проводится врачом-психиатром-наркологом в рамках:</w:t>
      </w:r>
    </w:p>
    <w:p w:rsidR="00991A6D" w:rsidRPr="003B2FCF" w:rsidRDefault="00991A6D" w:rsidP="003B2FCF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3B2FCF">
        <w:rPr>
          <w:color w:val="052635"/>
          <w:sz w:val="28"/>
          <w:szCs w:val="28"/>
        </w:rPr>
        <w:t>1) обязательного медицинского освидетельствования кандидатов в водители транспортных средств;</w:t>
      </w:r>
    </w:p>
    <w:p w:rsidR="00991A6D" w:rsidRPr="003B2FCF" w:rsidRDefault="00991A6D" w:rsidP="003B2FCF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3B2FCF">
        <w:rPr>
          <w:color w:val="052635"/>
          <w:sz w:val="28"/>
          <w:szCs w:val="28"/>
        </w:rPr>
        <w:t>2) обязательного медицинского освидетельствования водителей транспортных сре</w:t>
      </w:r>
      <w:proofErr w:type="gramStart"/>
      <w:r w:rsidRPr="003B2FCF">
        <w:rPr>
          <w:color w:val="052635"/>
          <w:sz w:val="28"/>
          <w:szCs w:val="28"/>
        </w:rPr>
        <w:t>дств в св</w:t>
      </w:r>
      <w:proofErr w:type="gramEnd"/>
      <w:r w:rsidRPr="003B2FCF">
        <w:rPr>
          <w:color w:val="052635"/>
          <w:sz w:val="28"/>
          <w:szCs w:val="28"/>
        </w:rPr>
        <w:t>язи с заменой водительского удостоверения;</w:t>
      </w:r>
    </w:p>
    <w:p w:rsidR="00991A6D" w:rsidRPr="003B2FCF" w:rsidRDefault="00991A6D" w:rsidP="003B2FCF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3B2FCF">
        <w:rPr>
          <w:color w:val="052635"/>
          <w:sz w:val="28"/>
          <w:szCs w:val="28"/>
        </w:rPr>
        <w:t>3) внеочередного обязательного медицинского освидетельствования водителей транспортных средств, при проведении обязательного периодического медицинского осмотра которых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лечения;</w:t>
      </w:r>
    </w:p>
    <w:p w:rsidR="00991A6D" w:rsidRPr="003B2FCF" w:rsidRDefault="00991A6D" w:rsidP="003B2FCF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3B2FCF">
        <w:rPr>
          <w:color w:val="052635"/>
          <w:sz w:val="28"/>
          <w:szCs w:val="28"/>
        </w:rPr>
        <w:t>4) обязательных предварительных и периодических медицинских осмотров водителей транспортных средств.</w:t>
      </w:r>
    </w:p>
    <w:p w:rsidR="003B2FCF" w:rsidRPr="003B2FCF" w:rsidRDefault="003B2FCF" w:rsidP="003B2FC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Помощник прокурора</w:t>
      </w:r>
    </w:p>
    <w:p w:rsidR="003B2FCF" w:rsidRPr="003B2FCF" w:rsidRDefault="003B2FCF" w:rsidP="003B2FC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spellStart"/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Большеглушицкого</w:t>
      </w:r>
      <w:proofErr w:type="spellEnd"/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</w:p>
    <w:p w:rsidR="003B2FCF" w:rsidRPr="003B2FCF" w:rsidRDefault="003B2FCF" w:rsidP="003B2FC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B2FCF" w:rsidRPr="003B2FCF" w:rsidRDefault="003B2FCF" w:rsidP="003B2FC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юрист 3 класса</w:t>
      </w: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</w:t>
      </w:r>
      <w:r w:rsidR="00D57AF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D57AF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Pr="003B2F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D57AF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Митекин</w:t>
      </w:r>
    </w:p>
    <w:p w:rsidR="003B2FCF" w:rsidRPr="003B2FCF" w:rsidRDefault="00D57AFE" w:rsidP="003B2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24</w:t>
      </w:r>
      <w:bookmarkStart w:id="0" w:name="_GoBack"/>
      <w:bookmarkEnd w:id="0"/>
      <w:r w:rsidR="003B2FCF" w:rsidRPr="003B2FCF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.</w:t>
      </w:r>
      <w:r w:rsidR="002218D0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11</w:t>
      </w:r>
      <w:r w:rsidR="003B2FCF" w:rsidRPr="003B2FCF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.2015</w:t>
      </w:r>
    </w:p>
    <w:p w:rsidR="003B2FCF" w:rsidRPr="003B2FCF" w:rsidRDefault="003B2FCF" w:rsidP="003B2FCF">
      <w:pPr>
        <w:rPr>
          <w:rFonts w:ascii="Calibri" w:eastAsia="Calibri" w:hAnsi="Calibri" w:cs="Times New Roman"/>
        </w:rPr>
      </w:pPr>
    </w:p>
    <w:p w:rsidR="006F0CAB" w:rsidRPr="003B2FCF" w:rsidRDefault="006F0CAB" w:rsidP="003B2F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CAB" w:rsidRPr="003B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6D"/>
    <w:rsid w:val="002218D0"/>
    <w:rsid w:val="003B2FCF"/>
    <w:rsid w:val="006F0CAB"/>
    <w:rsid w:val="00991A6D"/>
    <w:rsid w:val="00D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2015-11-17T12:36:00Z</dcterms:created>
  <dcterms:modified xsi:type="dcterms:W3CDTF">2015-11-17T12:36:00Z</dcterms:modified>
</cp:coreProperties>
</file>