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6CD" w:rsidRPr="00C438C1" w:rsidRDefault="001526CD" w:rsidP="00B26022">
      <w:pPr>
        <w:jc w:val="right"/>
        <w:outlineLvl w:val="0"/>
        <w:rPr>
          <w:rFonts w:ascii="Times New Roman" w:hAnsi="Times New Roman"/>
        </w:rPr>
      </w:pPr>
      <w:r w:rsidRPr="00C438C1">
        <w:rPr>
          <w:rFonts w:ascii="Times New Roman" w:hAnsi="Times New Roman"/>
        </w:rPr>
        <w:t>УТВЕРЖДЕНЫ</w:t>
      </w:r>
    </w:p>
    <w:p w:rsidR="001526CD" w:rsidRPr="00C438C1" w:rsidRDefault="001526CD" w:rsidP="001526CD">
      <w:pPr>
        <w:jc w:val="right"/>
        <w:rPr>
          <w:rFonts w:ascii="Times New Roman" w:hAnsi="Times New Roman"/>
        </w:rPr>
      </w:pPr>
      <w:r w:rsidRPr="00C438C1">
        <w:rPr>
          <w:rFonts w:ascii="Times New Roman" w:hAnsi="Times New Roman"/>
        </w:rPr>
        <w:t xml:space="preserve">решением Собрания представителей </w:t>
      </w:r>
    </w:p>
    <w:p w:rsidR="001526CD" w:rsidRPr="00C438C1" w:rsidRDefault="001526CD" w:rsidP="001526CD">
      <w:pPr>
        <w:jc w:val="right"/>
        <w:rPr>
          <w:rFonts w:ascii="Times New Roman" w:hAnsi="Times New Roman"/>
        </w:rPr>
      </w:pPr>
      <w:r w:rsidRPr="00C438C1">
        <w:rPr>
          <w:rFonts w:ascii="Times New Roman" w:hAnsi="Times New Roman"/>
        </w:rPr>
        <w:t xml:space="preserve">сельского поселения </w:t>
      </w:r>
      <w:proofErr w:type="gramStart"/>
      <w:r w:rsidRPr="00C438C1">
        <w:rPr>
          <w:rFonts w:ascii="Times New Roman" w:hAnsi="Times New Roman"/>
        </w:rPr>
        <w:t>Большая</w:t>
      </w:r>
      <w:proofErr w:type="gramEnd"/>
      <w:r w:rsidRPr="00C438C1">
        <w:rPr>
          <w:rFonts w:ascii="Times New Roman" w:hAnsi="Times New Roman"/>
        </w:rPr>
        <w:t xml:space="preserve"> </w:t>
      </w:r>
      <w:proofErr w:type="spellStart"/>
      <w:r w:rsidRPr="00C438C1">
        <w:rPr>
          <w:rFonts w:ascii="Times New Roman" w:hAnsi="Times New Roman"/>
        </w:rPr>
        <w:t>Дергуновка</w:t>
      </w:r>
      <w:proofErr w:type="spellEnd"/>
    </w:p>
    <w:p w:rsidR="001526CD" w:rsidRPr="00C438C1" w:rsidRDefault="001526CD" w:rsidP="001526CD">
      <w:pPr>
        <w:jc w:val="right"/>
        <w:rPr>
          <w:rFonts w:ascii="Times New Roman" w:hAnsi="Times New Roman"/>
        </w:rPr>
      </w:pPr>
      <w:r w:rsidRPr="00C438C1">
        <w:rPr>
          <w:rFonts w:ascii="Times New Roman" w:hAnsi="Times New Roman"/>
        </w:rPr>
        <w:t xml:space="preserve">муниципального района </w:t>
      </w:r>
      <w:proofErr w:type="spellStart"/>
      <w:r w:rsidRPr="00C438C1">
        <w:rPr>
          <w:rFonts w:ascii="Times New Roman" w:hAnsi="Times New Roman"/>
        </w:rPr>
        <w:t>Большеглушицкий</w:t>
      </w:r>
      <w:proofErr w:type="spellEnd"/>
    </w:p>
    <w:p w:rsidR="001526CD" w:rsidRPr="00C438C1" w:rsidRDefault="001526CD" w:rsidP="001526CD">
      <w:pPr>
        <w:jc w:val="right"/>
        <w:rPr>
          <w:rFonts w:ascii="Times New Roman" w:hAnsi="Times New Roman"/>
        </w:rPr>
      </w:pPr>
      <w:r w:rsidRPr="00C438C1">
        <w:rPr>
          <w:rFonts w:ascii="Times New Roman" w:hAnsi="Times New Roman"/>
        </w:rPr>
        <w:t>Самарской области от ___ 2013 года № __</w:t>
      </w:r>
    </w:p>
    <w:p w:rsidR="001526CD" w:rsidRPr="00C438C1" w:rsidRDefault="001526CD" w:rsidP="001526CD">
      <w:pPr>
        <w:spacing w:before="60"/>
        <w:jc w:val="right"/>
        <w:rPr>
          <w:rFonts w:ascii="Times New Roman" w:hAnsi="Times New Roman"/>
        </w:rPr>
      </w:pPr>
    </w:p>
    <w:p w:rsidR="001526CD" w:rsidRDefault="001526CD">
      <w:pPr>
        <w:rPr>
          <w:rFonts w:ascii="Times New Roman" w:hAnsi="Times New Roman"/>
          <w:b/>
          <w:sz w:val="28"/>
          <w:szCs w:val="28"/>
        </w:rPr>
      </w:pPr>
    </w:p>
    <w:p w:rsidR="001526CD" w:rsidRDefault="001526CD">
      <w:pPr>
        <w:rPr>
          <w:rFonts w:ascii="Times New Roman" w:hAnsi="Times New Roman"/>
          <w:b/>
          <w:sz w:val="28"/>
          <w:szCs w:val="28"/>
        </w:rPr>
      </w:pPr>
    </w:p>
    <w:p w:rsidR="001526CD" w:rsidRDefault="001526CD">
      <w:pPr>
        <w:rPr>
          <w:rFonts w:ascii="Times New Roman" w:hAnsi="Times New Roman"/>
          <w:b/>
          <w:sz w:val="28"/>
          <w:szCs w:val="28"/>
        </w:rPr>
      </w:pPr>
    </w:p>
    <w:p w:rsidR="001526CD" w:rsidRDefault="001526CD">
      <w:pPr>
        <w:rPr>
          <w:rFonts w:ascii="Times New Roman" w:hAnsi="Times New Roman"/>
          <w:b/>
          <w:sz w:val="28"/>
          <w:szCs w:val="28"/>
        </w:rPr>
      </w:pPr>
    </w:p>
    <w:p w:rsidR="001526CD" w:rsidRDefault="001526CD">
      <w:pPr>
        <w:rPr>
          <w:rFonts w:ascii="Times New Roman" w:hAnsi="Times New Roman"/>
          <w:b/>
          <w:sz w:val="28"/>
          <w:szCs w:val="28"/>
        </w:rPr>
      </w:pPr>
    </w:p>
    <w:p w:rsidR="001526CD" w:rsidRDefault="001526CD">
      <w:pPr>
        <w:rPr>
          <w:rFonts w:ascii="Times New Roman" w:hAnsi="Times New Roman"/>
          <w:b/>
          <w:sz w:val="28"/>
          <w:szCs w:val="28"/>
        </w:rPr>
      </w:pPr>
    </w:p>
    <w:p w:rsidR="001526CD" w:rsidRDefault="001526CD">
      <w:pPr>
        <w:rPr>
          <w:rFonts w:ascii="Times New Roman" w:hAnsi="Times New Roman"/>
          <w:b/>
          <w:sz w:val="28"/>
          <w:szCs w:val="28"/>
        </w:rPr>
      </w:pPr>
    </w:p>
    <w:p w:rsidR="001526CD" w:rsidRDefault="001526CD">
      <w:pPr>
        <w:rPr>
          <w:rFonts w:ascii="Times New Roman" w:hAnsi="Times New Roman"/>
          <w:b/>
          <w:sz w:val="28"/>
          <w:szCs w:val="28"/>
        </w:rPr>
      </w:pPr>
    </w:p>
    <w:p w:rsidR="001526CD" w:rsidRDefault="001526CD">
      <w:pPr>
        <w:rPr>
          <w:rFonts w:ascii="Times New Roman" w:hAnsi="Times New Roman"/>
          <w:b/>
          <w:sz w:val="28"/>
          <w:szCs w:val="28"/>
        </w:rPr>
      </w:pPr>
    </w:p>
    <w:p w:rsidR="001526CD" w:rsidRDefault="001526CD">
      <w:pPr>
        <w:rPr>
          <w:rFonts w:ascii="Times New Roman" w:hAnsi="Times New Roman"/>
          <w:b/>
          <w:sz w:val="28"/>
          <w:szCs w:val="28"/>
        </w:rPr>
      </w:pPr>
    </w:p>
    <w:p w:rsidR="001526CD" w:rsidRDefault="001526CD">
      <w:pPr>
        <w:rPr>
          <w:rFonts w:ascii="Times New Roman" w:hAnsi="Times New Roman"/>
          <w:b/>
          <w:sz w:val="28"/>
          <w:szCs w:val="28"/>
        </w:rPr>
      </w:pPr>
    </w:p>
    <w:p w:rsidR="001526CD" w:rsidRDefault="001526CD">
      <w:pPr>
        <w:jc w:val="center"/>
        <w:rPr>
          <w:rFonts w:ascii="Times New Roman" w:hAnsi="Times New Roman"/>
          <w:b/>
          <w:bCs/>
          <w:caps/>
          <w:sz w:val="44"/>
          <w:szCs w:val="44"/>
        </w:rPr>
      </w:pPr>
      <w:r>
        <w:rPr>
          <w:rFonts w:ascii="Times New Roman" w:hAnsi="Times New Roman"/>
          <w:b/>
          <w:bCs/>
          <w:caps/>
          <w:sz w:val="44"/>
          <w:szCs w:val="44"/>
        </w:rPr>
        <w:t xml:space="preserve">Правила </w:t>
      </w:r>
      <w:r>
        <w:rPr>
          <w:rFonts w:ascii="Times New Roman" w:hAnsi="Times New Roman"/>
          <w:b/>
          <w:bCs/>
          <w:caps/>
          <w:sz w:val="44"/>
          <w:szCs w:val="44"/>
        </w:rPr>
        <w:br/>
        <w:t>землепользования и застройки</w:t>
      </w:r>
    </w:p>
    <w:p w:rsidR="001526CD" w:rsidRDefault="001526CD" w:rsidP="00B26022">
      <w:pPr>
        <w:jc w:val="center"/>
        <w:outlineLvl w:val="0"/>
        <w:rPr>
          <w:rFonts w:ascii="Times New Roman" w:hAnsi="Times New Roman"/>
          <w:b/>
          <w:bCs/>
          <w:caps/>
          <w:sz w:val="44"/>
          <w:szCs w:val="44"/>
        </w:rPr>
      </w:pPr>
      <w:r>
        <w:rPr>
          <w:rFonts w:ascii="Times New Roman" w:hAnsi="Times New Roman"/>
          <w:b/>
          <w:bCs/>
          <w:caps/>
          <w:sz w:val="44"/>
          <w:szCs w:val="44"/>
        </w:rPr>
        <w:t>сельского поселения</w:t>
      </w:r>
    </w:p>
    <w:p w:rsidR="001526CD" w:rsidRDefault="001526CD">
      <w:pPr>
        <w:jc w:val="center"/>
        <w:rPr>
          <w:rFonts w:ascii="Times New Roman" w:hAnsi="Times New Roman"/>
          <w:b/>
          <w:bCs/>
          <w:caps/>
          <w:sz w:val="44"/>
          <w:szCs w:val="44"/>
        </w:rPr>
      </w:pPr>
      <w:r>
        <w:rPr>
          <w:rFonts w:ascii="Times New Roman" w:hAnsi="Times New Roman"/>
          <w:b/>
          <w:bCs/>
          <w:caps/>
          <w:sz w:val="44"/>
          <w:szCs w:val="44"/>
        </w:rPr>
        <w:t>Большая Дергуновка</w:t>
      </w:r>
    </w:p>
    <w:p w:rsidR="007F6C13" w:rsidRDefault="007F6C13">
      <w:pPr>
        <w:jc w:val="center"/>
        <w:rPr>
          <w:rFonts w:ascii="Times New Roman" w:hAnsi="Times New Roman"/>
          <w:b/>
          <w:bCs/>
          <w:caps/>
          <w:sz w:val="44"/>
          <w:szCs w:val="44"/>
          <w:lang w:val="en-US"/>
        </w:rPr>
      </w:pPr>
      <w:r>
        <w:rPr>
          <w:rFonts w:ascii="Times New Roman" w:hAnsi="Times New Roman"/>
          <w:b/>
          <w:bCs/>
          <w:caps/>
          <w:sz w:val="44"/>
          <w:szCs w:val="44"/>
        </w:rPr>
        <w:t>муниципального района</w:t>
      </w:r>
    </w:p>
    <w:p w:rsidR="001526CD" w:rsidRDefault="001526CD">
      <w:pPr>
        <w:jc w:val="center"/>
        <w:rPr>
          <w:rFonts w:ascii="Times New Roman" w:hAnsi="Times New Roman"/>
          <w:b/>
          <w:bCs/>
          <w:caps/>
          <w:sz w:val="44"/>
          <w:szCs w:val="44"/>
        </w:rPr>
      </w:pPr>
      <w:r>
        <w:rPr>
          <w:rFonts w:ascii="Times New Roman" w:hAnsi="Times New Roman"/>
          <w:b/>
          <w:bCs/>
          <w:caps/>
          <w:sz w:val="44"/>
          <w:szCs w:val="44"/>
        </w:rPr>
        <w:t>Бол</w:t>
      </w:r>
      <w:r>
        <w:rPr>
          <w:rFonts w:ascii="Times New Roman" w:hAnsi="Times New Roman"/>
          <w:b/>
          <w:bCs/>
          <w:caps/>
          <w:sz w:val="44"/>
          <w:szCs w:val="44"/>
        </w:rPr>
        <w:t>ь</w:t>
      </w:r>
      <w:r>
        <w:rPr>
          <w:rFonts w:ascii="Times New Roman" w:hAnsi="Times New Roman"/>
          <w:b/>
          <w:bCs/>
          <w:caps/>
          <w:sz w:val="44"/>
          <w:szCs w:val="44"/>
        </w:rPr>
        <w:t>шеглушийкий</w:t>
      </w:r>
    </w:p>
    <w:p w:rsidR="001526CD" w:rsidRDefault="001526CD" w:rsidP="00B26022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aps/>
          <w:sz w:val="44"/>
          <w:szCs w:val="44"/>
        </w:rPr>
        <w:t>Самарской области</w:t>
      </w:r>
    </w:p>
    <w:p w:rsidR="001526CD" w:rsidRDefault="001526CD">
      <w:pPr>
        <w:rPr>
          <w:rFonts w:ascii="Times New Roman" w:hAnsi="Times New Roman"/>
          <w:sz w:val="28"/>
          <w:szCs w:val="28"/>
        </w:rPr>
      </w:pPr>
    </w:p>
    <w:p w:rsidR="001526CD" w:rsidRDefault="001526CD">
      <w:pPr>
        <w:pageBreakBefore/>
        <w:rPr>
          <w:rFonts w:ascii="Times New Roman" w:hAnsi="Times New Roman"/>
          <w:sz w:val="16"/>
          <w:szCs w:val="16"/>
        </w:rPr>
      </w:pPr>
    </w:p>
    <w:p w:rsidR="001526CD" w:rsidRDefault="001526CD">
      <w:pPr>
        <w:pStyle w:val="af1"/>
        <w:numPr>
          <w:ilvl w:val="0"/>
          <w:numId w:val="3"/>
        </w:numPr>
        <w:tabs>
          <w:tab w:val="left" w:pos="156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Порядок применения правил землепользов</w:t>
      </w:r>
      <w:r>
        <w:rPr>
          <w:rFonts w:ascii="Times New Roman" w:hAnsi="Times New Roman"/>
          <w:b/>
          <w:bCs/>
          <w:caps/>
          <w:sz w:val="28"/>
          <w:szCs w:val="28"/>
        </w:rPr>
        <w:t>а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ния и застройки сельского поселения </w:t>
      </w:r>
      <w:proofErr w:type="gramStart"/>
      <w:r>
        <w:rPr>
          <w:rFonts w:ascii="Times New Roman" w:hAnsi="Times New Roman"/>
          <w:b/>
          <w:bCs/>
          <w:caps/>
          <w:sz w:val="28"/>
          <w:szCs w:val="28"/>
        </w:rPr>
        <w:t>Большая</w:t>
      </w:r>
      <w:proofErr w:type="gramEnd"/>
      <w:r>
        <w:rPr>
          <w:rFonts w:ascii="Times New Roman" w:hAnsi="Times New Roman"/>
          <w:b/>
          <w:bCs/>
          <w:caps/>
          <w:sz w:val="28"/>
          <w:szCs w:val="28"/>
        </w:rPr>
        <w:t xml:space="preserve"> Де</w:t>
      </w:r>
      <w:r>
        <w:rPr>
          <w:rFonts w:ascii="Times New Roman" w:hAnsi="Times New Roman"/>
          <w:b/>
          <w:bCs/>
          <w:caps/>
          <w:sz w:val="28"/>
          <w:szCs w:val="28"/>
        </w:rPr>
        <w:t>р</w:t>
      </w:r>
      <w:r>
        <w:rPr>
          <w:rFonts w:ascii="Times New Roman" w:hAnsi="Times New Roman"/>
          <w:b/>
          <w:bCs/>
          <w:caps/>
          <w:sz w:val="28"/>
          <w:szCs w:val="28"/>
        </w:rPr>
        <w:t>гуновка муниципального района Большеглушийкий самарской области</w:t>
      </w:r>
    </w:p>
    <w:p w:rsidR="001526CD" w:rsidRDefault="001526CD">
      <w:pPr>
        <w:pStyle w:val="af1"/>
        <w:numPr>
          <w:ilvl w:val="1"/>
          <w:numId w:val="5"/>
        </w:numPr>
        <w:spacing w:before="360"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Общие положения о землепользовании и застройке </w:t>
      </w:r>
      <w:r>
        <w:rPr>
          <w:rFonts w:ascii="Times New Roman" w:hAnsi="Times New Roman"/>
          <w:b/>
          <w:sz w:val="28"/>
          <w:szCs w:val="28"/>
        </w:rPr>
        <w:br/>
        <w:t>в поселении</w:t>
      </w:r>
    </w:p>
    <w:p w:rsidR="001526CD" w:rsidRDefault="001526CD">
      <w:pPr>
        <w:pStyle w:val="af1"/>
        <w:numPr>
          <w:ilvl w:val="2"/>
          <w:numId w:val="6"/>
        </w:numPr>
        <w:spacing w:before="360" w:after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Предмет правил землепользования и застройки</w:t>
      </w:r>
    </w:p>
    <w:p w:rsidR="001526CD" w:rsidRDefault="001526CD">
      <w:pPr>
        <w:pStyle w:val="af1"/>
        <w:numPr>
          <w:ilvl w:val="3"/>
          <w:numId w:val="2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землепользования и застройки сельского поселения Бол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шая </w:t>
      </w:r>
      <w:proofErr w:type="spellStart"/>
      <w:r>
        <w:rPr>
          <w:rFonts w:ascii="Times New Roman" w:hAnsi="Times New Roman"/>
          <w:sz w:val="28"/>
        </w:rPr>
        <w:t>Дергуновка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</w:rPr>
        <w:t>Большеглушийкий</w:t>
      </w:r>
      <w:proofErr w:type="spellEnd"/>
      <w:r>
        <w:rPr>
          <w:rFonts w:ascii="Times New Roman" w:hAnsi="Times New Roman"/>
          <w:sz w:val="28"/>
        </w:rPr>
        <w:t xml:space="preserve"> Самарской 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ласти (далее – Правила) являются документом градостроительного зониров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ния сельского поселения Большая </w:t>
      </w:r>
      <w:proofErr w:type="spellStart"/>
      <w:r>
        <w:rPr>
          <w:rFonts w:ascii="Times New Roman" w:hAnsi="Times New Roman"/>
          <w:sz w:val="28"/>
        </w:rPr>
        <w:t>Дергуновка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</w:rPr>
        <w:t>Большеглушийкий</w:t>
      </w:r>
      <w:proofErr w:type="spellEnd"/>
      <w:r>
        <w:rPr>
          <w:rFonts w:ascii="Times New Roman" w:hAnsi="Times New Roman"/>
          <w:sz w:val="28"/>
        </w:rPr>
        <w:t xml:space="preserve"> Самарской области (далее – поселение), устанавлива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щим территориальные зоны, градостроительные регламенты, порядок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менения Правил и внесения в них изменений.</w:t>
      </w:r>
    </w:p>
    <w:p w:rsidR="001526CD" w:rsidRDefault="001526CD">
      <w:pPr>
        <w:pStyle w:val="af1"/>
        <w:numPr>
          <w:ilvl w:val="3"/>
          <w:numId w:val="2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>Правила приняты в соответствии с Градостроительным кодексом Российской Федерации, Земельным кодексом Российской Федерации, Фед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ральным законом «Об общих принципах организации местного самоуправл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 в Российской Федерации» иными законами и нормативными правовыми актами Российской Федерации, законами и иными нормативными правовыми актами Самарской области, Уставом поселения, иными муниципальными нормативными правовыми актами поселения.</w:t>
      </w:r>
    </w:p>
    <w:p w:rsidR="001526CD" w:rsidRDefault="001526CD">
      <w:pPr>
        <w:pStyle w:val="af1"/>
        <w:numPr>
          <w:ilvl w:val="2"/>
          <w:numId w:val="6"/>
        </w:numPr>
        <w:spacing w:before="360" w:after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Полномочия органов и должностных лиц местного с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моуправления поселения в сфере землепользования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полномочиям Собрания представителей поселения в сфере рег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лирования землепользования и застройки в поселении относятся: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утверждение правил землепользования и застройки поселения, вн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сение в них изменений;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порядка использования земельных участков, на кот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рые действие градостроительных регламентов не распространяется или для которых градостроительные регламенты не устанавливаются, в случаях, 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дусмотренных федеральными законами;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 в сфере землепользования и застро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ки;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полномочия, отнесенные законодательством о градостро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тельной деятельности, земельным законодательством, Уставом поселения, настоящими Правилами к компетенции представительного органа поселения.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поселения издает постановления Главы поселения о провед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нии публичных слушаний по вопросам землепользования и застройки в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селении.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поселения издает постановления Администрации поселения по следующим вопросам землепользования и застройки в поселении: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подготовке проекта правил землепользования и застройки и о подготовке изменений в правила землепользования и застройки;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состава и порядка деятельности комиссии по по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готовке проекта правил землепользования и застройки;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разрешений на условно разрешенный вид испол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зования земельного участка или объекта капитального строительства;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разрешений на отклонение от предельных пар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метров разрешенного строительства, реконструкции объектов капитального строительства; 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порядка подготовки документации по планировке территории, разрабатываемой на основании решений органов местного сам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управления поселения;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подготовке документации по планировке территории поселения в пределах компетенции, установленной статьей 45 Градостроительного 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декса Российской Федерации;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развитии застроенных территорий поселения;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физическим и юридическим лицам земельных участков, находящихся в муниципальной собственности поселения, для строительства;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изъятии, в том числе путем выкупа, земельных участков для 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ниципальных нужд по основаниям и в порядке, предусмотренным гражда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ским и земельным законодательством Российской Федерации;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резервировании земель для муниципальных нужд по основаниям и в порядке, предусмотренным земельным законодательством Российской Федерации;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установлении (отмене) публичных сервитутов в отношении з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мельных участков, расположенных в границах поселения, в </w:t>
      </w:r>
      <w:proofErr w:type="gramStart"/>
      <w:r>
        <w:rPr>
          <w:rFonts w:ascii="Times New Roman" w:hAnsi="Times New Roman"/>
          <w:sz w:val="28"/>
        </w:rPr>
        <w:t>случаях</w:t>
      </w:r>
      <w:proofErr w:type="gramEnd"/>
      <w:r>
        <w:rPr>
          <w:rFonts w:ascii="Times New Roman" w:hAnsi="Times New Roman"/>
          <w:sz w:val="28"/>
        </w:rPr>
        <w:t xml:space="preserve"> если это необходимо для обеспечения интересов местного самоуправления или мес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ного населения поселения по основаниям;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иным вопросам, отнесенным к компетенции главы местной а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министрации поселения или местной администрации поселения законод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тельством о градостроительной деятельности и земельным законодательс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вом;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иным вопросам землепользования и застройки, которые в соо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ветствии с законодательством о градостроительной деятельности, земельным законодательством, Уставом поселения, Правилами, решениями Собрания представителей поселения не отнесены к компетенции иных органов местн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самоуправления поселения или Комиссии по подготовке проекта правил землепользования и застройки поселения.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поселения осуществляет также следующие полномочия в сфере землепользования и застройки в поселении: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выдает разрешения на строительство объектов капитального стро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тельства при осуществлении строительства и реконструкции объектов кап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тального строительства, расположенных на территории поселения, в пред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лах компетенции, предусмотренной статьей 51 Градостроительного кодекса Российской Федерации;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выдает разрешения на ввод в эксплуатацию объектов капитального строительства при осуществлении строительства  и реконструкции объектов капитального строительства, расположенных на территории поселения, за исключением случаев, когда разрешение на строительство объекта капитал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ного строительства выдано федеральным органом исполнительной власти, органом исполнительной власти Самарской области или уполномоченной 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ганизацией, указанной  в статьей 55 Градостроительного кодекса Российской Федерации;</w:t>
      </w:r>
      <w:proofErr w:type="gramEnd"/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осуществляет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соблюдением Администрацией посел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ния, Комиссией по подготовке проекта правил землепользования и застройки поселения, должностными лицами местного самоуправления поселения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конодательства о градостроительной деятельности, земельного законодател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ства, Правил и иных муниципальных правовых актов в сфере землепользов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ния и застройки.</w:t>
      </w:r>
    </w:p>
    <w:p w:rsidR="001526CD" w:rsidRDefault="001526CD">
      <w:pPr>
        <w:pStyle w:val="af1"/>
        <w:numPr>
          <w:ilvl w:val="2"/>
          <w:numId w:val="6"/>
        </w:numPr>
        <w:spacing w:before="360" w:after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Комиссия по подготовке проекта правил землепольз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вания и застройки поселения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 по подготовке проекта правил землепользования и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стройки поселения (далее также – Комиссия) является постоянно действу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щим коллегиальным совещательным органом при Администрации посел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ния, образованным в целях подготовки проекта правил землепользования и застройки, обеспечения соблюдения требований Правил, предъявляемых к землепользованию и застройке в поселении, организации исполнения пол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жений Правил.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и порядок деятельности Комиссии утверждается постано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лением Администрации поселения в соответствии с требованиями федерал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ного законодательства о градостроительной деятельности, Закона Самарской области «О градостроительной деятельности в Самарской области» и Прав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лами.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полномочиям Комиссии относятся: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подготовки проекта правил землепользования и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стройки и проектов о внесении изменений в Правила;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рассмотрение предложений о внесении изменений в Правила, а также проектов муниципальных правовых актов, связанных  с реализацией и применением Правил;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рассмотрение заявлений о предоставлении разрешений на условно разрешенный вид использования земельного участка или объекта капитал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ного строительства и подготовка рекомендаций для Главы поселения;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рассмотрение заявлений о предоставлении разрешений на отклон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ние от предельных параметров разрешенного строительства, реконструкции объектов капитального строительства и подготовка рекомендаций для Главы поселения; 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и проведение публичных слушаний на территории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селения по проекту правил землепользования и застройки, внесению измен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ний в правила, предоставлению разрешений на условно разрешенный вид 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пользования земельного участка или объекта капитального строительства, предоставлению разрешений на отклонение от предельных параметров ра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решенного строительства, реконструкции объектов капитального строител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ства;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</w:pPr>
      <w:r>
        <w:rPr>
          <w:rFonts w:ascii="Times New Roman" w:hAnsi="Times New Roman"/>
          <w:sz w:val="28"/>
        </w:rPr>
        <w:t>иные полномочия, отнесенные к компетенции комиссии по подг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товке проекта правил землепользования и застройки градостроительным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конодательством, Правилами, а также Положением о Комиссии по подгото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ке проекта правил землепользования и застройки поселения, утвержденным постановлением Администрации поселения в соответствии с законодательс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вом о градостроительной деятельности и Правилами.</w:t>
      </w:r>
    </w:p>
    <w:p w:rsidR="001526CD" w:rsidRDefault="001526CD"/>
    <w:p w:rsidR="001526CD" w:rsidRDefault="001526CD">
      <w:pPr>
        <w:pStyle w:val="af1"/>
        <w:numPr>
          <w:ilvl w:val="1"/>
          <w:numId w:val="5"/>
        </w:numPr>
        <w:spacing w:before="360"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Градостроительное зонирование территории поселения</w:t>
      </w:r>
    </w:p>
    <w:p w:rsidR="001526CD" w:rsidRDefault="001526CD">
      <w:pPr>
        <w:pStyle w:val="af1"/>
        <w:numPr>
          <w:ilvl w:val="2"/>
          <w:numId w:val="6"/>
        </w:numPr>
        <w:spacing w:before="360" w:after="240"/>
        <w:ind w:firstLine="709"/>
        <w:jc w:val="both"/>
        <w:rPr>
          <w:rFonts w:ascii="Times New Roman" w:hAnsi="Times New Roman"/>
          <w:sz w:val="28"/>
        </w:rPr>
      </w:pPr>
      <w:bookmarkStart w:id="0" w:name="_%25252525252525D0%2525252525252597%2525"/>
      <w:r>
        <w:rPr>
          <w:rFonts w:ascii="Times New Roman" w:hAnsi="Times New Roman"/>
          <w:b/>
          <w:sz w:val="28"/>
          <w:szCs w:val="28"/>
        </w:rPr>
        <w:t>Градостроительное зонирование территории поселения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устанавливают градостроительное зонирование террит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рии поселения в целях определения территориальных зон и установления градостроительных регламентов.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Территориальные зоны устанавливаются на карте градостроител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ного зонирования территории поселения в соответствии с требованиями Гр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достроительного кодекса Российской Федерации. 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Границы территориальных зон должны отвечать требованию одн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значной идентификации принадлежности каждого земельного участка только к одной из территориальных зон, выделенных на карте градостроительного зонирования поселения.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пределах территориальных зон настоящими Правилами устано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лены </w:t>
      </w:r>
      <w:proofErr w:type="spellStart"/>
      <w:r>
        <w:rPr>
          <w:rFonts w:ascii="Times New Roman" w:hAnsi="Times New Roman"/>
          <w:sz w:val="28"/>
        </w:rPr>
        <w:t>подзоны</w:t>
      </w:r>
      <w:proofErr w:type="spellEnd"/>
      <w:r>
        <w:rPr>
          <w:rFonts w:ascii="Times New Roman" w:hAnsi="Times New Roman"/>
          <w:sz w:val="28"/>
        </w:rPr>
        <w:t xml:space="preserve"> с одинаковыми видами разрешенного использования земел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ных участков и объектов капитального строительства, но с различными  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дельными размерами земельных участков и предельными параметрами ра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решенного строительства, реконструкции объектов капитального строител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ства и сочетаниями таких размеров и параметров.</w:t>
      </w:r>
      <w:proofErr w:type="gramEnd"/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Границы </w:t>
      </w:r>
      <w:proofErr w:type="spellStart"/>
      <w:r>
        <w:rPr>
          <w:rFonts w:ascii="Times New Roman" w:hAnsi="Times New Roman"/>
          <w:sz w:val="28"/>
        </w:rPr>
        <w:t>подзон</w:t>
      </w:r>
      <w:proofErr w:type="spellEnd"/>
      <w:r>
        <w:rPr>
          <w:rFonts w:ascii="Times New Roman" w:hAnsi="Times New Roman"/>
          <w:sz w:val="28"/>
        </w:rPr>
        <w:t xml:space="preserve"> отображены на карте градостроительного зонир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вания территории поселения в границах территориальных зон. </w:t>
      </w:r>
    </w:p>
    <w:p w:rsidR="001526CD" w:rsidRDefault="001526CD">
      <w:pPr>
        <w:pStyle w:val="af1"/>
        <w:numPr>
          <w:ilvl w:val="2"/>
          <w:numId w:val="6"/>
        </w:numPr>
        <w:spacing w:before="360" w:after="240"/>
        <w:ind w:firstLine="709"/>
        <w:jc w:val="both"/>
        <w:rPr>
          <w:rFonts w:ascii="Times New Roman" w:hAnsi="Times New Roman"/>
          <w:sz w:val="28"/>
        </w:rPr>
      </w:pPr>
      <w:bookmarkStart w:id="1" w:name="_%25252525252525D0%2525252525252593%2525"/>
      <w:bookmarkStart w:id="2" w:name="_%25252525252525D0%25252525252525A0%2525"/>
      <w:r>
        <w:rPr>
          <w:rFonts w:ascii="Times New Roman" w:hAnsi="Times New Roman"/>
          <w:b/>
          <w:sz w:val="28"/>
          <w:szCs w:val="28"/>
        </w:rPr>
        <w:t>Градостроительные регламенты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всех территориальных зон поселения Правилами устанавлив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ются градостроительные регламенты, включающие: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разрешенного использования земельных участков и объектов капитального строительства;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тельства;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ограничения использования земельных участков и объектов кап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тального строительства, устанавливаемые в соответствии с законодательс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вом Российской Федерации.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Действие градостроительного регламента распространяется в ра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ной мере на все земельные участки и объекты капитального строительства в пределах границ территориальной зоны, обозначенной на карте градостро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тельного зонирования территории поселения, за исключением случаев, 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дусмотренных частями 4, 6 статьи 36 Градостроительного кодекса Росси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ской Федерации.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Разрешенное использование земельных участков, на которые дейс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вие градостроительных регламентов не распространяется или для которых градостроительные регламенты не устанавливаются, определяется уполн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моченными федеральными органами исполнительной власти, уполномоче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ными органами исполнительной власти Самарской области или постановл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нием Администрации поселения в соответствии с положениями федеральных законов регулирующими разграничение полномочий между федеральными органами государственной власти, органами государственной власти субъе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тов Российской Федерации и органами местного самоуправления по упра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лению</w:t>
      </w:r>
      <w:proofErr w:type="gramEnd"/>
      <w:r>
        <w:rPr>
          <w:rFonts w:ascii="Times New Roman" w:hAnsi="Times New Roman"/>
          <w:sz w:val="28"/>
        </w:rPr>
        <w:t xml:space="preserve"> такими земельными участками.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Правообладатели земельных участков и объектов капитального строительства обязаны соблюдать: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градостроительный регламент, установленный Правилами прим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нительно к территориальной зоне, в границах которой расположен земел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ный участок или иное недвижимое имущество;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ограничения, установленные применительно к зонам с особыми у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ловиями использования территорий, – в случаях, когда земельный участок или иное недвижимое имущество расположены в границах данных зон; 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ограничения по использованию недвижимого имущества, у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тановленные в соответствии с законодательством Российской Федерации (включая нормативные правовые акты об установлении публичных сервит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тов);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технические регламенты, нормативы градостроительного проект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рования и иные обязательные требования, установленные в соответствии с законодательством Российской Федерации;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>положения основной части утвержденного проекта планировки те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ритории.</w:t>
      </w:r>
    </w:p>
    <w:p w:rsidR="001526CD" w:rsidRDefault="001526CD">
      <w:pPr>
        <w:pStyle w:val="af1"/>
        <w:numPr>
          <w:ilvl w:val="2"/>
          <w:numId w:val="6"/>
        </w:numPr>
        <w:spacing w:before="360" w:after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Разрешенное использование земельных участков и об</w:t>
      </w:r>
      <w:r>
        <w:rPr>
          <w:rFonts w:ascii="Times New Roman" w:hAnsi="Times New Roman"/>
          <w:b/>
          <w:sz w:val="28"/>
          <w:szCs w:val="28"/>
        </w:rPr>
        <w:t>ъ</w:t>
      </w:r>
      <w:r>
        <w:rPr>
          <w:rFonts w:ascii="Times New Roman" w:hAnsi="Times New Roman"/>
          <w:b/>
          <w:sz w:val="28"/>
          <w:szCs w:val="28"/>
        </w:rPr>
        <w:t>ектов капитального строительства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Применительно к каждой территориальной зоне градостроител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ными регламентами устанавливаются виды разрешенного использования з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мельных участков и объектов капитального строительства.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Разрешенное использование земельных участков и объектов кап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тального строительства может быть следующих видов: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виды разрешенного использования;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условно разрешенные виды использования;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вспомогательные виды разрешенного использования (допускаются только в качестве </w:t>
      </w:r>
      <w:proofErr w:type="gramStart"/>
      <w:r>
        <w:rPr>
          <w:rFonts w:ascii="Times New Roman" w:hAnsi="Times New Roman"/>
          <w:sz w:val="28"/>
        </w:rPr>
        <w:t>дополнительных</w:t>
      </w:r>
      <w:proofErr w:type="gramEnd"/>
      <w:r>
        <w:rPr>
          <w:rFonts w:ascii="Times New Roman" w:hAnsi="Times New Roman"/>
          <w:sz w:val="28"/>
        </w:rPr>
        <w:t xml:space="preserve"> по отношению к основным видам разр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шенного использования и условно разрешенным видам использования, и осуществляются совместно с ними).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и вспомогательные виды разрешенного использования земельных участков и объектов капитального строительства выбираются правообладателями земельных участков и объектов капитального строител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ства самостоятельно без дополнительных разрешений и согласований, за 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ключением случаев, предусмотренных частью 4 настоящей статьи.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Выбор основных и вспомогательных видов разрешенного использ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вания земельных участков и объектов капитального строительства, правоо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ладателями которых являются органы государственной власти, органы мес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ного самоуправления, государственные и муниципальные учреждения, а также государственные и муниципальные унитарные предприятия, осущес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вляется в соответствии с действующим законодательством Российской Фед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рации.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Допускается осуществление двух и более разрешенных видов 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пользования в пределах одного земельного участка, в том числе в пределах одного объекта капитального строительства, при условии соблюдения треб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ваний технических регламентов, строительных, санитарных, экологических и противопожарных норм и правил, иных требований, предъявляемых закон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дательством Российской Федерации. В объектах капитального строительства, сочетающих различные виды использования, помещения, предполагающие нежилые виды использования, должны располагаться под помещениями ж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лого назначения.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Инженерно-технические объекты, сооружения и коммуникации, обеспечивающие реализацию разрешенного использования недвижимого имущества в пределах отдельных земельных участков (объекты </w:t>
      </w:r>
      <w:proofErr w:type="spellStart"/>
      <w:r>
        <w:rPr>
          <w:rFonts w:ascii="Times New Roman" w:hAnsi="Times New Roman"/>
          <w:sz w:val="28"/>
        </w:rPr>
        <w:t>электр</w:t>
      </w:r>
      <w:proofErr w:type="gramStart"/>
      <w:r>
        <w:rPr>
          <w:rFonts w:ascii="Times New Roman" w:hAnsi="Times New Roman"/>
          <w:sz w:val="28"/>
        </w:rPr>
        <w:t>о</w:t>
      </w:r>
      <w:proofErr w:type="spellEnd"/>
      <w:r>
        <w:rPr>
          <w:rFonts w:ascii="Times New Roman" w:hAnsi="Times New Roman"/>
          <w:sz w:val="28"/>
        </w:rPr>
        <w:t>-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до</w:t>
      </w:r>
      <w:proofErr w:type="spellEnd"/>
      <w:r>
        <w:rPr>
          <w:rFonts w:ascii="Times New Roman" w:hAnsi="Times New Roman"/>
          <w:sz w:val="28"/>
        </w:rPr>
        <w:t>-, газоснабжения, водоотведения, телефонизации) являются разрешенными применительно ко всем территориальным зонам, при условии соответствия техническим регламентам, строительным, санитарным, экологическим и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тивопожарным нормам и правилам, иным требованиям, предъявляемым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конодательством Российской Федерации к указанным объектам.</w:t>
      </w:r>
    </w:p>
    <w:p w:rsidR="001526CD" w:rsidRDefault="001526CD">
      <w:pPr>
        <w:pStyle w:val="af1"/>
        <w:numPr>
          <w:ilvl w:val="2"/>
          <w:numId w:val="6"/>
        </w:numPr>
        <w:spacing w:before="360" w:after="240"/>
        <w:ind w:firstLine="709"/>
        <w:jc w:val="both"/>
        <w:rPr>
          <w:rFonts w:ascii="Times New Roman" w:hAnsi="Times New Roman"/>
          <w:sz w:val="28"/>
        </w:rPr>
      </w:pPr>
      <w:bookmarkStart w:id="3" w:name="_%25252525252525D0%2525252525252598%2525"/>
      <w:r>
        <w:rPr>
          <w:rFonts w:ascii="Times New Roman" w:hAnsi="Times New Roman"/>
          <w:b/>
          <w:sz w:val="28"/>
          <w:szCs w:val="28"/>
        </w:rPr>
        <w:t>Изменение видов разрешенного использования земел</w:t>
      </w:r>
      <w:r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>ных участков и объектов капитального строительства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Изменение одного вида разрешенного использования земельных участков и объектов капитального строительства на другой вид такого 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пользования осуществляется в соответствии с градостроительным регламе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том при условии соблюдения требований технических регламентов.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Изменение одного вида разрешенного использования земельных участков и объектов капитального строительства на другой вид такого 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пользования, отнесенный градостроительным регламентом к перечню осно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ных или вспомогательных видов разрешенного использования земельных участков и объектов капитального строительства, осуществляется правоо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ладателями земельных участков и объектов капитального строительства без дополнительных согласований и разрешений, за исключением случаев, 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дусмотренных частью 4 статьи 6 Правил.</w:t>
      </w:r>
      <w:proofErr w:type="gramEnd"/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Изменение одного вида разрешенного использования земельных участков и объектов капитального строительства на другой вид такого 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пользования, отнесенный градостроительным регламентом к перечню усло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но разрешенных видов использования земельных участков и объектов кап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тального строительства, осуществляется правообладателями земельных уч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стков и объектов капитального строительства в порядке, предусмотренном статьей 8 Правил. 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Изменение одного вида разрешенного использования земельных участков и объектов капитального строительства на другой вид такого 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пользования, не предусмотренный градостроительным регламентом, осущ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ствляется путем внесения изменений в Правила в порядке, предусмотренном главой V Правил. 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>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страняется или для которых градостроительные регламенты не устанавлив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ются, на другой вид такого использования принимаются в соответствии с ф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деральными законами.</w:t>
      </w:r>
    </w:p>
    <w:p w:rsidR="001526CD" w:rsidRDefault="001526CD">
      <w:pPr>
        <w:pStyle w:val="af1"/>
        <w:numPr>
          <w:ilvl w:val="2"/>
          <w:numId w:val="6"/>
        </w:numPr>
        <w:spacing w:before="360" w:after="240"/>
        <w:ind w:firstLine="709"/>
        <w:jc w:val="both"/>
        <w:rPr>
          <w:rFonts w:ascii="Times New Roman" w:hAnsi="Times New Roman"/>
          <w:sz w:val="28"/>
        </w:rPr>
      </w:pPr>
      <w:bookmarkStart w:id="4" w:name="_%25252525252525D0%252525252525259F%2525"/>
      <w:r>
        <w:rPr>
          <w:rFonts w:ascii="Times New Roman" w:hAnsi="Times New Roman"/>
          <w:b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Физическое или юридическое лицо, заинтересованное в предоста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лении разрешения на условно разрешенный вид использования земельного участка или объекта капитального строительства (далее – разрешение на у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ловно разрешенный вид использования), разрешение на отклонение от 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дельных параметров разрешённого строительства, реконструкции объектов капитального строительства  (далее – разрешение на отклонение) направляет заявление о предоставлении соответствующего разрешения в Комиссию в порядке, установленном частями 4 - 8 настоящий статьи Правил.</w:t>
      </w:r>
      <w:proofErr w:type="gramEnd"/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 о предоставлении разрешения на условно разрешенный вид использования, разрешения на отклонение подлежит обсуждению на публи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 xml:space="preserve">ных слушаниях, проводимых в порядке, предусмотренном </w:t>
      </w:r>
      <w:hyperlink w:anchor="_Общие_положения_об" w:history="1">
        <w:r>
          <w:rPr>
            <w:rStyle w:val="a8"/>
            <w:rFonts w:ascii="Times New Roman" w:hAnsi="Times New Roman"/>
          </w:rPr>
          <w:t>главой IV</w:t>
        </w:r>
      </w:hyperlink>
      <w:r>
        <w:rPr>
          <w:rFonts w:ascii="Times New Roman" w:hAnsi="Times New Roman"/>
          <w:sz w:val="28"/>
        </w:rPr>
        <w:t xml:space="preserve"> Правил в соответствии с Градостроительным кодексом Российской Федерации. 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заключения о результатах публичных слушаний 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миссия в срок, не превышающий десяти дней со дня опубликования закл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чения, осуществляет подготовку рекомендаций о предоставлении разрешения на условно разрешенный вид использования, разрешение на отклонение или об отказе в предоставлении таких разрешений и направляет их Главе посел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ния. Рекомендации Комиссии должны учитывать результаты публичных слушаний и быть мотивированными.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bookmarkStart w:id="5" w:name="_%25252525252525D0%252525252525259E%2525"/>
      <w:r>
        <w:rPr>
          <w:rFonts w:ascii="Times New Roman" w:hAnsi="Times New Roman"/>
          <w:sz w:val="28"/>
        </w:rPr>
        <w:t>Заявление о предоставлении разрешения на условно разрешенный вид использования, разрешения на отклонение направляется физическими и (или) юридическими лицами в Комиссию и должно содержать следующую информацию: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отчество, место жительства заявителя, данные док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мента, удостоверяющего личность гражданина Российской Федерации, 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мер контактного телефона - в случае подачи заявления физическим лицом;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отчество, место жительства заявителя, данные док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мента, удостоверяющего личность гражданина Российской Федерации, дата и государственный регистрационный номер записи о государственной рег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страции индивидуального предпринимателя, идентификационный номер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логоплательщика, номер контактного телефона - в случае подачи заявления индивидуальным предпринимателем;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полное наименование, организационно-правовая форма и место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хождения заявителя, дата и государственный регистрационный номер записи о государственной регистрации юридического лица, идентификационный номер налогоплательщика, номер контактного телефона и факса - в случае подачи заявления юридическим лицом;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данные о земельном участке и объекте капитального строительства, </w:t>
      </w:r>
      <w:bookmarkStart w:id="6" w:name="OLE_LINK3"/>
      <w:r>
        <w:rPr>
          <w:rFonts w:ascii="Times New Roman" w:hAnsi="Times New Roman"/>
          <w:sz w:val="28"/>
        </w:rPr>
        <w:t>для которых испрашивается условно разрешенный вид использования, 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клонение от предельных параметров </w:t>
      </w:r>
      <w:bookmarkEnd w:id="6"/>
      <w:r>
        <w:rPr>
          <w:rFonts w:ascii="Times New Roman" w:hAnsi="Times New Roman"/>
          <w:sz w:val="28"/>
        </w:rPr>
        <w:t>(адрес, кадастровый (условный) номер, площадь, высота и этажность объекта капитального строительства, сведения о сетях инженерно-технического обеспечения);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правах заявителя и правоустанавливающих документах на земельный участок и объект капитального строительства, для которых 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прашивается условно разрешенный вид использования, отклонение от 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дельных параметров;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испрашиваемый заявителем условно разрешенный вид использов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ния, испрашиваемое заявителем отклонение от предельных параметров;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обоснование необходимости предоставления разрешения  на усло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но разрешенный вид использования, в том числе сведения о планируемой деятельности и (или) объектах капитального строительства, которые план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руется построить  или реконструировать, а также сведения о воздействии указанной деятельности и объектов на окружающую среду, о соответствии санитарно-эпидемиологическим требованиям, требованиям технических ре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ламентов;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обоснование необходимости предоставления разрешения на откл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нение от предельных параметров, в том числе описание характеристик з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мельного участка, неблагоприятных для застройки, а также подтверждение соответствия испрашиваемых отклонений требованиям технических регл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ментов;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соседних земельных участках и объектах капитального строительства, на них расположенных, с указанием их адресов и правообл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дателей;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подтверждение готовности нести расходы, связанные с организац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ей и проведением публичных слушаний, предусмотренных настоящей стат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ей.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заявлению, предусмотренному частью 4 настоящей статьи, дол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ны прилагаться следующие документы: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копии документов, удостоверяющих личность заявителя - физич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ского лица, либо выписка из единого государственного реестра индивид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альных предпринимателей - для индивидуальных предпринимателей или 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писка из единого государственного реестра юридических лиц - для юридич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ских лиц;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кадастровый паспорт земельного участка и технический план об</w:t>
      </w:r>
      <w:r>
        <w:rPr>
          <w:rFonts w:ascii="Times New Roman" w:hAnsi="Times New Roman"/>
          <w:sz w:val="28"/>
        </w:rPr>
        <w:t>ъ</w:t>
      </w:r>
      <w:r>
        <w:rPr>
          <w:rFonts w:ascii="Times New Roman" w:hAnsi="Times New Roman"/>
          <w:sz w:val="28"/>
        </w:rPr>
        <w:t>екта капитального строительства, для которых испрашивается условно ра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решенный вид использования, отклонение от предельных параметров, либо нотариально заверенные копии указанных документов;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нотариально заверенные копии правоустанавливающих документов, удостоверяющих права заявителя на земельный участок и объект капитал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ного строительства, для которых испрашивается условно разрешенный вид использования, отклонение от предельных параметров;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подтверждающие обстоятельства, указанные в пунктах 7 и 8 части 4 настоящей статьи;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ситуационный план, фиксирующий расположение соседних земел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ных участков и объектов капитального строительства, на них расположе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ных, с указанием их адресов;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доверенность – в случае подачи заявления представителем заявит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ля – физического лица, индивидуального предпринимателя, или представит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лем заявителя – юридического лица, если представитель заявителя не являе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ся в соответствии с выпиской из единого государственного реестра юридич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ских лиц лицом, имеющим право действовать от имени юридического лица без доверенности.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и документы, предусмотренные частями 4 и 5 настоящей статьи, подаются в Комиссию заявителем или его представителем лично либо направляется по почте заказным письмом с уведомлением о вручении. В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следнем случае днем получения Комиссией заявления считается день вруч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 заказного письма.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Документы (их копии или сведения, содержащиеся в них), указа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ные в пунктах 2, 3 части 5 настоящей статьи запрашиваются Комиссией в 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сударственных органах, органах местного самоуправления и подведомстве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ных государственным органам или органам местного самоуправления орг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низациях, в распоряжении которых находятся указанные документы в соо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ветствии с нормативными правовыми актами Российской Федерации, норм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тивными правовыми актами Самарской области, правовыми актами посел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ния, если заявитель  не представил</w:t>
      </w:r>
      <w:proofErr w:type="gramEnd"/>
      <w:r>
        <w:rPr>
          <w:rFonts w:ascii="Times New Roman" w:hAnsi="Times New Roman"/>
          <w:sz w:val="28"/>
        </w:rPr>
        <w:t xml:space="preserve"> указанные документы самостоятельно.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указанные в части 7 настоящей статьи, направляются заявителем самостоятельно, если указанные документы (их копии или свед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ния, содержащиеся в них) отсутствуют в Едином государственном реестре прав на недвижимое имущество и сделок с ним.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 рассматривает заявление о предоставлении разрешения на условно разрешенный вид использования, заявление о предоставлении разрешения на отклонение от предельных параметров в течение пяти рабочих дней со дня поступления такого заявления.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По результатам рассмотрения Комиссией заявления подготавлив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ется заключение, содержащее одну из следующих рекомендаций:</w:t>
      </w:r>
    </w:p>
    <w:p w:rsidR="001526CD" w:rsidRDefault="001526C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публичных слушаний;</w:t>
      </w:r>
    </w:p>
    <w:p w:rsidR="001526CD" w:rsidRDefault="001526CD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 невозможности назначения публичных слушаний.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Комиссии с рекомендацией о невозможности назнач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 публичных слушаний может быть принято только при наличии одного или нескольких из следующих условий: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подано с нарушением требований, установленных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стоящей статьей;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содержит недостоверную информацию;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заявителя отсутствуют права на земельный участок и объект 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питального строительства, для которых испрашивается условно разрешенный вид использования, отклонение от предельных параметров.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поселения не позднее трех дней со дня получения заключения Комиссии, предусмотренного частью 8 настоящей статьи, издает постано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ление Главы поселения о назначении публичных слушаний или о невозмо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ности назначения публичных слушаний.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Не позднее десяти дней со дня принятия постановления о назнач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нии публичных слушаний, Комиссия направляет сообщения о проведении публичных слушаний по вопросу предоставления разрешения на условно разрешенный вид использования, разрешения на отклонение правообладат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лям земельных участков, имеющих общие границы с земельным участком, применительно к которому запрашивается данное разрешение, правооблад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телям объектов капитального строительства, расположенных на земельных участках, имеющих общие границы с земельным участком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применительно</w:t>
      </w:r>
      <w:proofErr w:type="gramEnd"/>
      <w:r>
        <w:rPr>
          <w:rFonts w:ascii="Times New Roman" w:hAnsi="Times New Roman"/>
          <w:sz w:val="28"/>
        </w:rPr>
        <w:t xml:space="preserve"> к которому запрашивается данное разрешение, и правообладателям помещ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ний, являющихся частью объекта капитального строительства, применител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 к которому запрашивается данное разрешение.</w:t>
      </w:r>
    </w:p>
    <w:p w:rsidR="001526CD" w:rsidRDefault="001526CD">
      <w:pPr>
        <w:pStyle w:val="af1"/>
        <w:numPr>
          <w:ilvl w:val="1"/>
          <w:numId w:val="5"/>
        </w:numPr>
        <w:spacing w:before="360"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Планировка территории поселения</w:t>
      </w:r>
    </w:p>
    <w:p w:rsidR="001526CD" w:rsidRDefault="001526CD">
      <w:pPr>
        <w:pStyle w:val="af1"/>
        <w:numPr>
          <w:ilvl w:val="2"/>
          <w:numId w:val="6"/>
        </w:numPr>
        <w:spacing w:before="360" w:after="240"/>
        <w:ind w:firstLine="709"/>
        <w:jc w:val="both"/>
        <w:rPr>
          <w:rFonts w:ascii="Times New Roman" w:hAnsi="Times New Roman"/>
          <w:sz w:val="28"/>
        </w:rPr>
      </w:pPr>
      <w:bookmarkStart w:id="7" w:name="_%25252525252525D0%252525252525259D%2525"/>
      <w:bookmarkStart w:id="8" w:name="_%25252525252525D0%2525252525252592%2525"/>
      <w:r>
        <w:rPr>
          <w:rFonts w:ascii="Times New Roman" w:hAnsi="Times New Roman"/>
          <w:b/>
          <w:sz w:val="28"/>
          <w:szCs w:val="28"/>
        </w:rPr>
        <w:t>Виды документации по планировке территории посел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ния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Планировка территории поселения осуществляется посредством разработки следующей документации по планировке территории: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проектов планировки как отдельных документов;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проектов планировки с проектами межевания в их составе;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проектов планировки с проектами межевания в их составе и с гр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достроительными планами земельных участков в составе проектов межев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ния;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проектов межевания как отдельных документов;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проектов межевания с градостроительными планами земельных участков в их составе;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градостроительных планов земельных участков как отдельных 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кументов.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проекта межевания территории в виде отдельного док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мента или проекта межевания территории с градостроительными планами земельных участков в его составе допускается только при наличии утве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жденного в установленном порядке проекта планировки данной территории.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разработке документации по планировке территории в целях размещения, строительства, реконструкции линейного объекта разрабатыв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ется проект планировки территории с проектом межевания в его составе. 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>Разработка документации по планировке территории осуществляе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ся с учётом требований статей 42 – 44 Градостроительного кодекса Росси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ской Федерации. </w:t>
      </w:r>
    </w:p>
    <w:p w:rsidR="001526CD" w:rsidRDefault="001526CD">
      <w:pPr>
        <w:pStyle w:val="af1"/>
        <w:numPr>
          <w:ilvl w:val="2"/>
          <w:numId w:val="6"/>
        </w:numPr>
        <w:spacing w:before="360" w:after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Принятие решения о подготовке документации по пл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нировке территории поселения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границах поселения решения о подготовке документации по пл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нировке территории поселения принимаются путем издания Администрации поселения, за исключением случаев, когда в соответствии со статьей 45 Гр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достроительного кодекса Российской Федерации решения о подготовке 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кументации по планировке территории принимаются уполномоченными ф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деральным органом исполнительной власти, органом исполнительной власти Самарской области.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Решение о подготовке документации по планировке территории принимается по инициативе органов местного самоуправления поселения или по инициативе физических и (или) юридических лиц о подготовке док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ментации по планировке территории, а также на основании заявлений о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нятии решений о подготовке документации по планировке территории от лиц, указанных в части 8.1 статьи 45 Градостроительного кодекса Росси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ской Федерации настоящей статьи.</w:t>
      </w:r>
      <w:proofErr w:type="gramEnd"/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Физические и (или) юридические лица, заинтересованные в пров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дении работ по планировке территории, подают заявление о подготовке 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кументации по планировке территории в Администрацию поселения. В ук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занном заявлении должны содержаться следующие сведения: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границах территории, применительно к которой заявителем пре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лагается осуществить планировку территории (в виде описания и соответс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вующей схемы);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обоснование необходимости выполнения планировки территории;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инвестиционно-строительные</w:t>
      </w:r>
      <w:proofErr w:type="spellEnd"/>
      <w:r>
        <w:rPr>
          <w:rFonts w:ascii="Times New Roman" w:hAnsi="Times New Roman"/>
          <w:sz w:val="28"/>
        </w:rPr>
        <w:t xml:space="preserve"> намерения заявителя, которые не должны противоречить градостроительным регламентам, установленным Правилами применительно к соответствующей территориальной зоне.</w:t>
      </w:r>
    </w:p>
    <w:p w:rsidR="001526CD" w:rsidRDefault="001526CD">
      <w:pPr>
        <w:pStyle w:val="af1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подтверждения </w:t>
      </w:r>
      <w:proofErr w:type="spellStart"/>
      <w:r>
        <w:rPr>
          <w:rFonts w:ascii="Times New Roman" w:hAnsi="Times New Roman"/>
          <w:sz w:val="28"/>
        </w:rPr>
        <w:t>инвестиционно-строительных</w:t>
      </w:r>
      <w:proofErr w:type="spellEnd"/>
      <w:r>
        <w:rPr>
          <w:rFonts w:ascii="Times New Roman" w:hAnsi="Times New Roman"/>
          <w:sz w:val="28"/>
        </w:rPr>
        <w:t xml:space="preserve"> намерений за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вителя могут прилагаться графические материалы, чертежи, карты, схемы, технико-экономические обоснования.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течение четырнадцати рабочих дней со дня представления заи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тересованными лицами заявления, указанного в части 3 настоящей статьи, Администрация поселения издает постановление Администрации поселения о подготовке документации по планировке территории либо направляет 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тивированный отказ в подготовке документации по планировке территории. 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принятии решения о подготовке документации по планировке территории не может быть отказано, если заявление подано лицом, явля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щимся законным владельцем хотя бы одного земельного участка, распол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женного на подлежащей планированию территории, и указанное лицо выр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зило намерение обеспечить подготовку проекта планировки территории за свой счет.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постановлении Администрации поселения о подготовке докуме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тации по планировке территории должны содержаться следующие сведения: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границах территории, применительно к которой осуществляется планировка территории;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 планировки территории;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сроки проведения работ по планировке территории;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 разрабатываемой документации по планировке территории;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подачи физическими и (или) юридическими лицами предл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жений, касающихся порядка, сроков подготовки и содержания документации по планировке территории;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>срок представления проекта планировки территории на рассмотр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 Администрации поселения (если подготовка проекта планировки осущ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ствляется за счет физических или юридических лиц).</w:t>
      </w:r>
    </w:p>
    <w:p w:rsidR="001526CD" w:rsidRDefault="001526CD">
      <w:pPr>
        <w:pStyle w:val="af1"/>
        <w:numPr>
          <w:ilvl w:val="2"/>
          <w:numId w:val="6"/>
        </w:numPr>
        <w:spacing w:before="360" w:after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Подготовка документации по планировке территории поселения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поселения обеспечивает подготовку документации по планировке территории поселения за исключением случаев, предусмо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ренных статьей 45 Градостроительного кодекса Российской Федерации.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случае заключения муниципального контракта на подготовку 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кументации по планировке территории, договора о выполнении работ по подготовке документации по планировке территории обязательному включ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нию в муниципальный контракт, договор подлежит условие об обязанности подрядчика доработать документацию по планировке территории с учетом результатов публичных слушаний, проведенных по проектам планировки территории и проектам межевания территории, подготовленным подрядч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ком в составе документации по планировке территории. </w:t>
      </w:r>
      <w:proofErr w:type="gramEnd"/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порядке и в сроки, предусмотренные муниципальным контра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том, договором о выполнении работ по подготовке документации по план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ровке территории поселения, подрядчик передает Администрации поселения результат работ в виде документации по планировке территории поселения.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поселения в течение тридцати дней со дня получ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 от подрядчика документации по планировке территории осуществляет проверку указанной документации на соответствие требованиям, устано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ленным частью 10 статьи 45 Градостроительного кодекса Российской Фед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рации.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принятия Администрацией поселения решения о несоо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ветствии документации по планировке территории требованиям, установле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ным частью 10 статьи 45 Градостроительного кодекса Российской Федер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ции, Администрация поселения направляет документацию по планировке территории  на доработку.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В случае принятия Администрацией поселения решения о соотве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ствии документации по планировке территории требованиям, установленным частью 10 статьи 45 Градостроительного кодекса Российской Федерации, проекты планировки территории и проекты межевания территории, подг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товленные в составе документации по планировке территории, до их утве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ждения подлежат обязательному обсуждению на публичных слушаниях в порядке, предусмотренном </w:t>
      </w:r>
      <w:hyperlink w:anchor="_Общие_положения_об" w:history="1">
        <w:r>
          <w:rPr>
            <w:rStyle w:val="a8"/>
            <w:rFonts w:ascii="Times New Roman" w:hAnsi="Times New Roman"/>
          </w:rPr>
          <w:t>главой V</w:t>
        </w:r>
      </w:hyperlink>
      <w:r>
        <w:rPr>
          <w:rFonts w:ascii="Times New Roman" w:hAnsi="Times New Roman"/>
          <w:sz w:val="28"/>
        </w:rPr>
        <w:t xml:space="preserve"> Правил.</w:t>
      </w:r>
      <w:proofErr w:type="gramEnd"/>
    </w:p>
    <w:p w:rsidR="001526CD" w:rsidRDefault="001526CD">
      <w:pPr>
        <w:pStyle w:val="af1"/>
        <w:numPr>
          <w:ilvl w:val="2"/>
          <w:numId w:val="6"/>
        </w:numPr>
        <w:spacing w:before="360" w:after="240"/>
        <w:ind w:firstLine="709"/>
        <w:jc w:val="both"/>
        <w:rPr>
          <w:rFonts w:ascii="Times New Roman" w:hAnsi="Times New Roman"/>
          <w:sz w:val="28"/>
        </w:rPr>
      </w:pPr>
      <w:bookmarkStart w:id="9" w:name="_%25252525252525D0%25252525252525A3%2525"/>
      <w:r>
        <w:rPr>
          <w:rFonts w:ascii="Times New Roman" w:hAnsi="Times New Roman"/>
          <w:b/>
          <w:sz w:val="28"/>
          <w:szCs w:val="28"/>
        </w:rPr>
        <w:t>Использование территорий общего пользования. Кра</w:t>
      </w:r>
      <w:r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ные линии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Территории общего пользования поселения – территории, котор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ми беспрепятственно пользуется неограниченный круг лиц, включающие: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территории, используемые в качестве путей сообщения (площади, улицы, переулки, проезды, дороги, набережные, береговые полосы водных объектов общего пользования);</w:t>
      </w:r>
      <w:proofErr w:type="gramEnd"/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территории, используемые для отдыха и туризма (парки, лесопарки, скверы, сады, бульвары, водоемы, пляжи);</w:t>
      </w:r>
      <w:proofErr w:type="gramEnd"/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территории, служащие для удовлетворения иных нужд жителей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селения.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Существующие, планируемые (изменяемые, вновь образуемые) границы территорий общего пользования поселения обозначаются красными линиями.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использования территорий общего пользования, наход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щихся в муниципальной собственности поселения, устанавливается насто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щими Правилами, а также постановлениями Администрации поселения.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разрешенного использования земельных участков, сформир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ванных в пределах территорий общего пользования поселения, определяются и изменяются постановлением Администрации поселения. При этом пост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новление Администрации поселения может содержать указание на виды де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тельности, осуществление которых допускается на соответствующем земел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ном участке, индивидуальные условия и ограничения использования земел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ного участка. 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>Корректировка (изменение) красных линий осуществляется пост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новлением Администрации поселения об утверждении проекта планировки территории или внесения изменений в утвержденные проекты планировки территории поселения  в порядке, установленном Правилами. </w:t>
      </w:r>
    </w:p>
    <w:p w:rsidR="001526CD" w:rsidRDefault="001526CD">
      <w:pPr>
        <w:pStyle w:val="af1"/>
        <w:numPr>
          <w:ilvl w:val="1"/>
          <w:numId w:val="5"/>
        </w:numPr>
        <w:spacing w:before="360"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организации и проведения публичных слушаний по вопросам градостроительной деятельности на территории поселения</w:t>
      </w:r>
    </w:p>
    <w:p w:rsidR="001526CD" w:rsidRDefault="001526CD">
      <w:pPr>
        <w:pStyle w:val="af1"/>
        <w:numPr>
          <w:ilvl w:val="2"/>
          <w:numId w:val="6"/>
        </w:numPr>
        <w:spacing w:before="360" w:after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 об организации и проведении пу</w:t>
      </w:r>
      <w:r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личных слушаний в сфере градостроительной деятельности поселения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Публичные слушания проводятся в поселении по следующим 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просам градостроительной деятельности: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правил землепользования и застройки, в том числе проект правил землепользования и застройки, подготовленный применительно к части территории поселения, проект изменений в Правила, в том числе,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ект изменений в Правила в части внесения изменений в градостроительный регламент, установленный для конкретной территориальной зоны;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генерального плана поселения, внесение изменений в ген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ральный план поселения;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планировки территории поселения и (или) проект межевания территории поселения;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разрешения на условно разрешенный вид использ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вания земельного участка или объекта капитального строительства; 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разрешения на отклонение от предельных параме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ров разрешенного строительства, реконструкции объектов капитального строительства;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иным вопросам, установленным законодательством о град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строительной деятельности.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публичных слушаниях по вопросам градостроительной деятел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ности поселения вправе участвовать жители поселения – физические лица, достигшие ко дню начала публичных слушаний восемнадцатилетнего во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раста, постоянно или преимущественно проживающие на территории пос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ления либо имеющие на территории поселения недвижимое имущество на праве собственности, земельный участок на праве собственности, праве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стоянного (бессрочного) пользования, праве пожизненного наследуемого владения.</w:t>
      </w:r>
      <w:proofErr w:type="gramEnd"/>
      <w:r>
        <w:rPr>
          <w:rFonts w:ascii="Times New Roman" w:hAnsi="Times New Roman"/>
          <w:sz w:val="28"/>
        </w:rPr>
        <w:t xml:space="preserve"> Понятия «жители поселения» и «население поселения» использ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ются в настоящей главе Правил как равнозначные.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Участниками публичных слушаний в сфере градостроительной де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тельности на территории поселения являются:</w:t>
      </w:r>
    </w:p>
    <w:p w:rsidR="001526CD" w:rsidRDefault="001526CD">
      <w:pPr>
        <w:pStyle w:val="af1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представителей поселения;</w:t>
      </w:r>
    </w:p>
    <w:p w:rsidR="001526CD" w:rsidRDefault="001526CD">
      <w:pPr>
        <w:pStyle w:val="af1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поселения;</w:t>
      </w:r>
    </w:p>
    <w:p w:rsidR="001526CD" w:rsidRDefault="001526CD">
      <w:pPr>
        <w:pStyle w:val="af1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орган, уполномоченный на проведение публичных слушаний;</w:t>
      </w:r>
    </w:p>
    <w:p w:rsidR="001526CD" w:rsidRDefault="001526CD">
      <w:pPr>
        <w:pStyle w:val="af1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жители поселения;</w:t>
      </w:r>
    </w:p>
    <w:p w:rsidR="001526CD" w:rsidRDefault="001526CD">
      <w:pPr>
        <w:pStyle w:val="af1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заинтересованные лица (физические и юридические лица, права и обязанности которых могут быть затронуты при проведении публичных слушаний в сфере градостроительной деятельности).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Уполномоченными органами на организацию и проведение </w:t>
      </w:r>
      <w:proofErr w:type="gramStart"/>
      <w:r>
        <w:rPr>
          <w:rFonts w:ascii="Times New Roman" w:hAnsi="Times New Roman"/>
          <w:sz w:val="28"/>
        </w:rPr>
        <w:t>пу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личных</w:t>
      </w:r>
      <w:proofErr w:type="gramEnd"/>
      <w:r>
        <w:rPr>
          <w:rFonts w:ascii="Times New Roman" w:hAnsi="Times New Roman"/>
          <w:sz w:val="28"/>
        </w:rPr>
        <w:t xml:space="preserve"> слушания являются:</w:t>
      </w:r>
    </w:p>
    <w:p w:rsidR="001526CD" w:rsidRDefault="001526CD">
      <w:pPr>
        <w:pStyle w:val="af1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Комиссия - по вопросам, предусмотренным пунктами 1, 4 и 5 части </w:t>
      </w:r>
      <w:r w:rsidR="00E80335">
        <w:rPr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z w:val="28"/>
        </w:rPr>
        <w:t xml:space="preserve">настоящей статьи. </w:t>
      </w:r>
    </w:p>
    <w:p w:rsidR="001526CD" w:rsidRDefault="001526CD">
      <w:pPr>
        <w:pStyle w:val="af1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поселения - по вопросам, предусмотренным пунктами 2, 3 и 6 части </w:t>
      </w:r>
      <w:r w:rsidR="00E80335">
        <w:rPr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z w:val="28"/>
        </w:rPr>
        <w:t>статьи настоящей статьи.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доведения до населения информации по вопросу публи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ных слушаний, уполномоченный на проведение публичных слушаний орган организует выставки, экспозиции демонстрационных материалов проектов нормативных правовых актов, выступления, должностных лиц местного 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моуправления поселения на собраниях жителей, в печатных средствах масс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вой информации, по радио и телевидению.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>В целях применения настоящих Правил мероприятием по инфо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мированию населения по вопросам публичных слушаний является собрание граждан, проводимое по инициативе Главы поселения в целях информиров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ния населения о вопросах территориального планирования, землепользов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ния и застройки, вынесенных на публичные слушания, и их обсуждения.</w:t>
      </w:r>
    </w:p>
    <w:p w:rsidR="001526CD" w:rsidRDefault="001526CD">
      <w:pPr>
        <w:pStyle w:val="af1"/>
        <w:numPr>
          <w:ilvl w:val="2"/>
          <w:numId w:val="6"/>
        </w:numPr>
        <w:spacing w:before="360" w:after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Назначение публичных слушаний в сфере градостро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тельной деятельности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Публичные слушания по вопросам градостроительной деятельности назначаются постановлением Главы поселения по инициативе Администр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ции поселения или на основании рекомендации уполномоченного в соотве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ствии с частью 4 статьи </w:t>
      </w:r>
      <w:r w:rsidR="00E80335">
        <w:rPr>
          <w:rFonts w:ascii="Times New Roman" w:hAnsi="Times New Roman"/>
          <w:sz w:val="28"/>
        </w:rPr>
        <w:t xml:space="preserve">13 </w:t>
      </w:r>
      <w:r>
        <w:rPr>
          <w:rFonts w:ascii="Times New Roman" w:hAnsi="Times New Roman"/>
          <w:sz w:val="28"/>
        </w:rPr>
        <w:t>Правил на проведение публичных слушаний орг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на.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Главы поселения о проведении публичных слуш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ний, а также те</w:t>
      </w:r>
      <w:proofErr w:type="gramStart"/>
      <w:r>
        <w:rPr>
          <w:rFonts w:ascii="Times New Roman" w:hAnsi="Times New Roman"/>
          <w:sz w:val="28"/>
        </w:rPr>
        <w:t>кст пр</w:t>
      </w:r>
      <w:proofErr w:type="gramEnd"/>
      <w:r>
        <w:rPr>
          <w:rFonts w:ascii="Times New Roman" w:hAnsi="Times New Roman"/>
          <w:sz w:val="28"/>
        </w:rPr>
        <w:t>оекта муниципального правового акта, выносимого на публичные слушания, подлежат опубликованию в порядке, установленном Уставом поселения для официального опубликования муниципальных пр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вовых актов, и размещаются на официальном сайте поселения в сети Инте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нет.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постановлении Администрации поселения о проведении публи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ных слушаний должны быть определены: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 (вопросы) публичных слушаний;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проведения публичных слушаний;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орган, уполномоченный в соответствии </w:t>
      </w:r>
      <w:proofErr w:type="gramStart"/>
      <w:r>
        <w:rPr>
          <w:rFonts w:ascii="Times New Roman" w:hAnsi="Times New Roman"/>
          <w:sz w:val="28"/>
        </w:rPr>
        <w:t>со</w:t>
      </w:r>
      <w:proofErr w:type="gramEnd"/>
      <w:r>
        <w:rPr>
          <w:rFonts w:ascii="Times New Roman" w:hAnsi="Times New Roman"/>
          <w:sz w:val="28"/>
        </w:rPr>
        <w:t xml:space="preserve"> частью 4 статьи </w:t>
      </w:r>
      <w:r w:rsidR="00E80335">
        <w:rPr>
          <w:rFonts w:ascii="Times New Roman" w:hAnsi="Times New Roman"/>
          <w:sz w:val="28"/>
        </w:rPr>
        <w:t xml:space="preserve">13 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вил на организацию и проведение публичных слушаний;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проведения публичных слушаний;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и место (места) проведения мероприятия (мероприятий) по информированию населения поселения по вопросам публичных слушаний; 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порядок и место ознакомления жителей поселения и иных заинт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ресованных лиц с документами и материалами по вопросу, являющемуся предметом публичных слушаний, а в случае если предметом публичных слушаний является проект муниципального правового акта – с проектом 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ниципального правового акта (указанное место ознакомления может быть определено в месте ведения протокола публичных слушаний и (или) в месте проведения мероприятия по информированию жителей  по вопросам</w:t>
      </w:r>
      <w:proofErr w:type="gramEnd"/>
      <w:r>
        <w:rPr>
          <w:rFonts w:ascii="Times New Roman" w:hAnsi="Times New Roman"/>
          <w:sz w:val="28"/>
        </w:rPr>
        <w:t xml:space="preserve"> публи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ных слушаний);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и сроки подачи жителями поселения и иными заинтерес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ванными лицами замечаний и предложений по вопросу, являющемуся пре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метом публичных слушаний;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лицо, ответственное за ведение протокола публичных слушаний и протокола мероприятия по информированию жителей по вопросам публи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ных слушаний (далее также – лицо, ответственное за ведение протокола;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>лицо, уполномоченное на проведение мероприятия (мероприятий) по информированию населения по вопросам публичных слушаний.</w:t>
      </w:r>
    </w:p>
    <w:p w:rsidR="001526CD" w:rsidRDefault="001526CD">
      <w:pPr>
        <w:pStyle w:val="af1"/>
        <w:numPr>
          <w:ilvl w:val="2"/>
          <w:numId w:val="6"/>
        </w:numPr>
        <w:spacing w:before="360" w:after="240"/>
        <w:ind w:firstLine="709"/>
        <w:jc w:val="both"/>
        <w:rPr>
          <w:rFonts w:ascii="Times New Roman" w:hAnsi="Times New Roman"/>
          <w:sz w:val="28"/>
        </w:rPr>
      </w:pPr>
      <w:bookmarkStart w:id="10" w:name="_%25252525252525D0%25252525252525A1%2525"/>
      <w:r>
        <w:rPr>
          <w:rFonts w:ascii="Times New Roman" w:hAnsi="Times New Roman"/>
          <w:b/>
          <w:sz w:val="28"/>
          <w:szCs w:val="28"/>
        </w:rPr>
        <w:t>Срок проведения публичных слушаний в сфере град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строительной деятельности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проведения публичных слушаний по вопросам градостро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тельной деятельности составляет: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проекту Правил, внесению изменений в Правила – 60 дней;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проекту Правил, подготовленному применительно к части те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ритории поселения – 25 дней;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внесению изменений в Правила в части изменений в градостро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тельный регламент, установленный для конкретной территориальной зоны, - 20 дней;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</w:rPr>
        <w:t>по проекту генерального плана поселения, внесению изменений в генеральный план поселения – 30 дней;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проекту планировки территории поселения и (или) проекту 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жевания территории поселения – 30 дней;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вопросам предоставления разрешения на условно разрешенный вид использования земельного участка или объекта капитального строител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ства, предоставления разрешения на отклонение от предельных параметров разрешенного строительства, реконструкции объектов капитального стро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тельства – 25 дней;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иным вопросам градостроительной деятельности, если законод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тельством не установлен иной срок, - 20 дней.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проведения публичных слушаний исчисляется со дня опов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щения жителей поселения о времени и месте их проведения в соответствии с частью 2 статьи 14 Правил до дня опубликования заключения о результатах публичных слушаний, за исключением случая, предусмотренного частью 3 настоящей статьи Правил. 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проведения публичных слушаний по вопросам, указанным в пунктах 1-3 части 1 настоящей статьи исчисляется со дня опубликования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ответствующего проекта Правил, проекта по внесению изменений в Правила. 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проведения публичных слушаний, указанный в пункте 1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стоящей статьи, может быть увеличен на срок не более 5 дней с учетом ср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ка, необходимого для официального опубликования заключения о результ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тах публичных слушаний.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Выходные и праздничные дни включаются в общий срок провед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ния публичных слушаний. 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>Срок подачи жителями поселения и иными заинтересованными 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цами замечаний и предложений по вопросам публичных слушаний исчисл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ется со дня начала проведения публичных слушаний и прекращается за семь дней до окончания срока проведения публичных слушаний.</w:t>
      </w:r>
    </w:p>
    <w:p w:rsidR="001526CD" w:rsidRDefault="001526CD">
      <w:pPr>
        <w:pStyle w:val="af1"/>
        <w:numPr>
          <w:ilvl w:val="2"/>
          <w:numId w:val="6"/>
        </w:numPr>
        <w:spacing w:before="360" w:after="240"/>
        <w:ind w:firstLine="709"/>
        <w:jc w:val="both"/>
        <w:rPr>
          <w:rFonts w:ascii="Times New Roman" w:hAnsi="Times New Roman"/>
          <w:sz w:val="28"/>
        </w:rPr>
      </w:pPr>
      <w:bookmarkStart w:id="11" w:name="_%25252525252525D0%252525252525259C%2525"/>
      <w:bookmarkStart w:id="12" w:name="_%25252525252525D0%25252525252525A4%2525"/>
      <w:r>
        <w:rPr>
          <w:rFonts w:ascii="Times New Roman" w:hAnsi="Times New Roman"/>
          <w:b/>
          <w:sz w:val="28"/>
          <w:szCs w:val="28"/>
        </w:rPr>
        <w:t>Заключение о результатах публичных слушаний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Заключение о результатах публичных слушаний подготавливается на основе протокола публичных слушаний уполномоченным на проведение публичных слушаний органом не </w:t>
      </w:r>
      <w:proofErr w:type="gramStart"/>
      <w:r>
        <w:rPr>
          <w:rFonts w:ascii="Times New Roman" w:hAnsi="Times New Roman"/>
          <w:sz w:val="28"/>
        </w:rPr>
        <w:t>позднее</w:t>
      </w:r>
      <w:proofErr w:type="gramEnd"/>
      <w:r>
        <w:rPr>
          <w:rFonts w:ascii="Times New Roman" w:hAnsi="Times New Roman"/>
          <w:sz w:val="28"/>
        </w:rPr>
        <w:t xml:space="preserve"> чем за день до окончания срока публичных слушаний.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о результатах публичных слушаний должно содержать следующие сведения: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число жителей поселения и иных заинтересованных лиц, принявших участие в публичных слушаниях;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проведения публичных слушаний;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вопросы, вынесенные для обсуждения на публичных слушаниях;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проведенных мероприятий по информированию насел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 по вопросам публичных слушаний;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обобщенные сведения, полученные при учете мнений, выраженных жителями поселения и иными заинтересованными лицами по вопросам, 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несенным на публичные слушания;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количество замечаний и предложений, внесенных жителями поселения и иными заинтересованными лицами;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замечания и предложения, внесенные жителями поселения и иными заинтересованными лицами, которые рекомендуется: </w:t>
      </w:r>
    </w:p>
    <w:p w:rsidR="001526CD" w:rsidRDefault="001526CD">
      <w:pPr>
        <w:pStyle w:val="af1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отразить в проекте муниципального правового акта, являющегося предметом публичных слушаний, либо учесть иным образом, </w:t>
      </w:r>
    </w:p>
    <w:p w:rsidR="001526CD" w:rsidRDefault="001526CD">
      <w:pPr>
        <w:pStyle w:val="af1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учесть при решении иных вопросов, являющихся предметом публи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ных слушаний;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краткое обоснование отклонения непринятых замечаний и предл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жений жителей поселения по вопросам публичных слушаний.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при проведении публичных слушаний осуществл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лось ведение нескольких протоколов публичных слушаний, заключение о 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зультатах публичных слушаний подготавливается на основании данных,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держащихся во всех протоколах, с соблюдением требований, установленных Правилами.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>Заключение о результатах публичных слушаний подписывается 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ководителем органа, уполномоченного на проведение публичных слушаний, и направляется вместе с протоколом публичных слушаний Главе поселения.</w:t>
      </w:r>
    </w:p>
    <w:p w:rsidR="001526CD" w:rsidRDefault="001526CD">
      <w:pPr>
        <w:pStyle w:val="af1"/>
        <w:numPr>
          <w:ilvl w:val="1"/>
          <w:numId w:val="5"/>
        </w:numPr>
        <w:spacing w:before="360" w:after="240"/>
        <w:jc w:val="center"/>
        <w:rPr>
          <w:rFonts w:ascii="Times New Roman" w:hAnsi="Times New Roman"/>
          <w:b/>
          <w:sz w:val="28"/>
          <w:szCs w:val="28"/>
        </w:rPr>
      </w:pPr>
      <w:bookmarkStart w:id="13" w:name="_%25252525252525D0%252525252525259A%2525"/>
      <w:r>
        <w:rPr>
          <w:rFonts w:ascii="Times New Roman" w:hAnsi="Times New Roman"/>
          <w:b/>
          <w:sz w:val="28"/>
          <w:szCs w:val="28"/>
        </w:rPr>
        <w:t xml:space="preserve">Внесение изменений в Правила землепользования </w:t>
      </w:r>
      <w:r>
        <w:rPr>
          <w:rFonts w:ascii="Times New Roman" w:hAnsi="Times New Roman"/>
          <w:b/>
          <w:sz w:val="28"/>
          <w:szCs w:val="28"/>
        </w:rPr>
        <w:br/>
        <w:t xml:space="preserve">и застройки поселения </w:t>
      </w:r>
    </w:p>
    <w:p w:rsidR="001526CD" w:rsidRDefault="001526CD">
      <w:pPr>
        <w:pStyle w:val="af1"/>
        <w:numPr>
          <w:ilvl w:val="2"/>
          <w:numId w:val="6"/>
        </w:numPr>
        <w:spacing w:before="360" w:after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Основания для внесения изменений в Правила, порядок рассмотрения предложений и инициатив по внесению изменений в Пр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вила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рассмотрения Главой поселения вопроса о внесении изменений в Правила и перечень субъектов, уполномоченных на представл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 в Комиссию предложений о внесении изменений в Правила, устанавл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ваются статьей 33 Градостроительного кодекса Российской Федерации.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Рассмотрение предложений о внесении изменений в Правила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изводится Комиссией в течение тридцати дней со дня их внесения.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предложения по внесению изменений в Правила Комиссией принимается заключение, содержащее одну из сл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дующих рекомендаций: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принятии предложения по внесению изменений в Правила и о внесении соответствующих изменений в Правила;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отклонении предложения по внесению изменений в Правила, с указанием причин отклонения.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 направляет заключение, предусмотренное частью 3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стоящей статьи, Главе поселения, который в течение двадцати пяти дней со дня получения такого заключения с учетом рекомендаций, содержащихся в заключени</w:t>
      </w:r>
      <w:proofErr w:type="gramStart"/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 xml:space="preserve"> Комиссии, издает постановление Администрации поселения о подготовке проекта решения Собрания представителей поселения о внесении изменений в Правила (далее также – проект о внесении изменений в Прав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ла) или об отклонении предложения о внесении изменений в Правила с ук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занием причин отклонения.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постановлении Администрации поселения  о подготовке проекта решения о внесении изменений в Правила устанавливаются: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и сроки проведения работ по подготовке проекта решения о внесении изменений в Правила;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направления в Комиссию предложений заинтересованных лиц по подготовке проекта решения о внесении изменений в Правила;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положения, касающиеся организации указанных работ.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Глава поселения не позднее десяти дней со дня издания постано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ления Администрации поселения о подготовке проекта решения о внесении изменений в Правила обеспечивает опубликование указанного постановл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 в порядке, установленном Уставом поселения для официального опубл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кования муниципальных правовых актов, и размещение на официальном са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те поселения или муниципального района </w:t>
      </w:r>
      <w:proofErr w:type="spellStart"/>
      <w:r>
        <w:rPr>
          <w:rFonts w:ascii="Times New Roman" w:hAnsi="Times New Roman"/>
          <w:sz w:val="28"/>
        </w:rPr>
        <w:t>Большеглушийкий</w:t>
      </w:r>
      <w:proofErr w:type="spellEnd"/>
      <w:r>
        <w:rPr>
          <w:rFonts w:ascii="Times New Roman" w:hAnsi="Times New Roman"/>
          <w:sz w:val="28"/>
        </w:rPr>
        <w:t xml:space="preserve"> Самарской 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ласти в сети Интернет.</w:t>
      </w:r>
      <w:proofErr w:type="gramEnd"/>
    </w:p>
    <w:p w:rsidR="001526CD" w:rsidRDefault="001526CD">
      <w:pPr>
        <w:pStyle w:val="af1"/>
        <w:tabs>
          <w:tab w:val="left" w:pos="1134"/>
        </w:tabs>
        <w:spacing w:line="360" w:lineRule="auto"/>
        <w:ind w:left="709" w:hanging="709"/>
        <w:jc w:val="both"/>
        <w:rPr>
          <w:rFonts w:ascii="Times New Roman" w:hAnsi="Times New Roman"/>
          <w:sz w:val="28"/>
        </w:rPr>
      </w:pPr>
    </w:p>
    <w:p w:rsidR="001526CD" w:rsidRDefault="001526CD">
      <w:pPr>
        <w:pStyle w:val="af1"/>
        <w:tabs>
          <w:tab w:val="left" w:pos="1134"/>
        </w:tabs>
        <w:spacing w:line="360" w:lineRule="auto"/>
        <w:ind w:left="709" w:hanging="709"/>
        <w:jc w:val="both"/>
        <w:rPr>
          <w:rFonts w:ascii="Times New Roman" w:hAnsi="Times New Roman"/>
          <w:sz w:val="28"/>
        </w:rPr>
      </w:pPr>
    </w:p>
    <w:p w:rsidR="001526CD" w:rsidRDefault="001526CD">
      <w:pPr>
        <w:pStyle w:val="af1"/>
        <w:tabs>
          <w:tab w:val="left" w:pos="1134"/>
        </w:tabs>
        <w:spacing w:line="360" w:lineRule="auto"/>
        <w:ind w:left="709" w:hanging="709"/>
        <w:jc w:val="both"/>
        <w:rPr>
          <w:rFonts w:ascii="Times New Roman" w:hAnsi="Times New Roman"/>
          <w:sz w:val="28"/>
        </w:rPr>
      </w:pPr>
    </w:p>
    <w:p w:rsidR="001526CD" w:rsidRDefault="001526CD">
      <w:pPr>
        <w:pStyle w:val="af1"/>
        <w:numPr>
          <w:ilvl w:val="2"/>
          <w:numId w:val="6"/>
        </w:numPr>
        <w:spacing w:before="360" w:after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Подготовка и принятие проекта решения о внесении изменений в правила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осуществления работ по подготовке проекта решения о внесении изменений в Правила Администрация поселения вправе заключать муниципальные контракты по итогам размещения заказа в соответствии с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конодательством Российской Федерации.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заключения муниципального контракта по подготовке проекта решения о внесении изменений в Правила, Комиссия: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осуществляет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подготовкой проекта решения о внесении изменений в Правила;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рассматривает, анализирует и обобщает направленные в Комиссию предложения заинтересованных лиц по подготовке проекта решения о внес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нии изменений в Правила в целях внесения их исполнителю по муниципал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ному контракту;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подготавливает </w:t>
      </w:r>
      <w:proofErr w:type="gramStart"/>
      <w:r>
        <w:rPr>
          <w:rFonts w:ascii="Times New Roman" w:hAnsi="Times New Roman"/>
          <w:sz w:val="28"/>
        </w:rPr>
        <w:t>предложения</w:t>
      </w:r>
      <w:proofErr w:type="gramEnd"/>
      <w:r>
        <w:rPr>
          <w:rFonts w:ascii="Times New Roman" w:hAnsi="Times New Roman"/>
          <w:sz w:val="28"/>
        </w:rPr>
        <w:t xml:space="preserve"> и замечания по проекту решения о внесении изменений в Правила.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поселения осуществляет проверку проекта решения о внесении изменений в Правила, представленного Комиссией, на соответс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вие требованиям технических регламентов и документам территориального планирования.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указанной в части 3 настоящей статьи проверки Администрация поселения направляет проект решения о внесении изменений в Правила Главе поселения или в случае обнаружения его несоответствия требованиям и документам, указанным в части 3 настоящей статьи, в Коми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сию на доработку.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поселения издает постановление Главы поселения </w:t>
      </w:r>
      <w:proofErr w:type="gramStart"/>
      <w:r>
        <w:rPr>
          <w:rFonts w:ascii="Times New Roman" w:hAnsi="Times New Roman"/>
          <w:sz w:val="28"/>
        </w:rPr>
        <w:t>о провед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нии публичных слушаний по вопросу о внесении изменений в Правила в срок</w:t>
      </w:r>
      <w:proofErr w:type="gramEnd"/>
      <w:r>
        <w:rPr>
          <w:rFonts w:ascii="Times New Roman" w:hAnsi="Times New Roman"/>
          <w:sz w:val="28"/>
        </w:rPr>
        <w:t xml:space="preserve"> не позднее чем через десять дней со дня получения такого проекта 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шения о внесении изменений в Правила.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завершения публичных слушаний по вопросу о внесении и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менений в Правила, Комиссия с учетом результатов публичных слушаний обеспечивает внесение изменений в проект решения о внесении изменений в Правила и представляет указанный проект Главе поселения. Обязательными приложениями к проекту решения о внесении изменений в Правила являются протоколы публичных слушаний и заключение о результатах публичных слушаний.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Глава поселения в течение десяти дней после представления ему проекта решения о внесении изменений в Правила  и указанных в части 6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стоящей статьи обязательных приложений должен принять решение о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правлении указанного проекта в Собрание представителей поселения или об отклонении проекта и о направлении его на доработку с указанием даты его повторного представления.</w:t>
      </w:r>
      <w:proofErr w:type="gramEnd"/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>Собрание представителей поселения по результатам рассмотрения проекта решения о внесении изменений в Правила и обязательных прилож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ний к нему принимает указанный проект или направляет его Главе поселения на доработку в соответствии с результатами публичных слушаний по прое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ту.</w:t>
      </w:r>
    </w:p>
    <w:p w:rsidR="001526CD" w:rsidRDefault="001526CD">
      <w:pPr>
        <w:pStyle w:val="af1"/>
        <w:numPr>
          <w:ilvl w:val="1"/>
          <w:numId w:val="5"/>
        </w:numPr>
        <w:spacing w:before="360"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Действие Правил во времени</w:t>
      </w:r>
    </w:p>
    <w:bookmarkEnd w:id="0"/>
    <w:p w:rsidR="001526CD" w:rsidRDefault="001526CD">
      <w:pPr>
        <w:pStyle w:val="af1"/>
        <w:numPr>
          <w:ilvl w:val="2"/>
          <w:numId w:val="6"/>
        </w:numPr>
        <w:spacing w:before="360" w:after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Порядок действия Правил во времени</w:t>
      </w:r>
    </w:p>
    <w:p w:rsidR="001526CD" w:rsidRPr="00C438C1" w:rsidRDefault="007F0AE3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F0AE3">
        <w:rPr>
          <w:rFonts w:ascii="Times New Roman" w:hAnsi="Times New Roman"/>
          <w:sz w:val="28"/>
          <w:u w:color="FFFFFF"/>
        </w:rPr>
        <w:t>Правила, решения о внесении изменений в Правила подлежат опу</w:t>
      </w:r>
      <w:r w:rsidRPr="007F0AE3">
        <w:rPr>
          <w:rFonts w:ascii="Times New Roman" w:hAnsi="Times New Roman"/>
          <w:sz w:val="28"/>
          <w:u w:color="FFFFFF"/>
        </w:rPr>
        <w:t>б</w:t>
      </w:r>
      <w:r w:rsidRPr="007F0AE3">
        <w:rPr>
          <w:rFonts w:ascii="Times New Roman" w:hAnsi="Times New Roman"/>
          <w:sz w:val="28"/>
          <w:u w:color="FFFFFF"/>
        </w:rPr>
        <w:t xml:space="preserve">ликованию в порядке, установленном Уставом поселения для официального опубликования муниципальных нормативных правовых актов, и вступают </w:t>
      </w:r>
      <w:r w:rsidRPr="007F0AE3">
        <w:rPr>
          <w:rFonts w:ascii="Times New Roman" w:hAnsi="Times New Roman"/>
          <w:sz w:val="28"/>
          <w:szCs w:val="28"/>
        </w:rPr>
        <w:t>в силу на следующий день после их официального опубликования (обнарод</w:t>
      </w:r>
      <w:r w:rsidRPr="007F0AE3">
        <w:rPr>
          <w:rFonts w:ascii="Times New Roman" w:hAnsi="Times New Roman"/>
          <w:sz w:val="28"/>
          <w:szCs w:val="28"/>
        </w:rPr>
        <w:t>о</w:t>
      </w:r>
      <w:r w:rsidRPr="007F0AE3">
        <w:rPr>
          <w:rFonts w:ascii="Times New Roman" w:hAnsi="Times New Roman"/>
          <w:sz w:val="28"/>
          <w:szCs w:val="28"/>
        </w:rPr>
        <w:t>вания)</w:t>
      </w:r>
      <w:r w:rsidR="001526CD" w:rsidRPr="00C438C1">
        <w:rPr>
          <w:rFonts w:ascii="Times New Roman" w:hAnsi="Times New Roman"/>
          <w:sz w:val="28"/>
        </w:rPr>
        <w:t>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Правила, решения о внесении изменений в Правила  не применяю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ся к отношениям по землепользованию и застройке в поселении, в том числе к отношениям по архитектурно-строительному проектированию, строител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ству и реконструкции объектов капитального строительства, возникшим до вступления их в силу.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Установленные Правилами градостроительные регламенты не я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ляются препятствием для оформления в установленном законодательством порядке прав на объекты капитального строительства, построенные или 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конструированные до вступления в силу Правил или решений о внесении и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менений в Правила, в том числе без разрешения на строительство и (или) разрешения на ввод объекта в эксплуатацию, фактическое использование 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торых соответствовало градостроительным регламентам, действующим на момент завершения строительства или</w:t>
      </w:r>
      <w:proofErr w:type="gramEnd"/>
      <w:r>
        <w:rPr>
          <w:rFonts w:ascii="Times New Roman" w:hAnsi="Times New Roman"/>
          <w:sz w:val="28"/>
        </w:rPr>
        <w:t xml:space="preserve"> реконструкции данных объектов 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питального строительства. 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Принятые до вступления в силу </w:t>
      </w:r>
      <w:proofErr w:type="gramStart"/>
      <w:r>
        <w:rPr>
          <w:rFonts w:ascii="Times New Roman" w:hAnsi="Times New Roman"/>
          <w:sz w:val="28"/>
        </w:rPr>
        <w:t>Правил</w:t>
      </w:r>
      <w:proofErr w:type="gramEnd"/>
      <w:r>
        <w:rPr>
          <w:rFonts w:ascii="Times New Roman" w:hAnsi="Times New Roman"/>
          <w:sz w:val="28"/>
        </w:rPr>
        <w:t xml:space="preserve"> муниципальные правовые акты поселения по вопросам землепользования и застройки применяются в части, не противоречащей Правилам.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Разрешения на строительство, реконструкцию объектов капитал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ного строительства, выданные физическим и юридическим лицам до всту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ления в силу настоящих Правил, решений о внесении изменений в Правила являются действительными. Разрешения на ввод в эксплуатацию построе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ных или реконструированных на основе таких разрешений на строительство объектов капитального строительства выдаются в соответствии с действу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щими на момент выдачи разрешения на строительство градостроительными регламентами.  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Градостроительные планы земельных участков, решения о предв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рительном согласовании места размещения объекта, выданные (принятые) до вступления в силу настоящих Правил, решений о внесении изменений в Пр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вила применяются в части, не противоречащей установленным Правилами градостроительным регламентам. Предоставление земельных участков с предварительным согласованием места размещения объектов на территории поселения запрещается </w:t>
      </w:r>
      <w:proofErr w:type="gramStart"/>
      <w:r>
        <w:rPr>
          <w:rFonts w:ascii="Times New Roman" w:hAnsi="Times New Roman"/>
          <w:sz w:val="28"/>
        </w:rPr>
        <w:t>по истечение</w:t>
      </w:r>
      <w:proofErr w:type="gramEnd"/>
      <w:r>
        <w:rPr>
          <w:rFonts w:ascii="Times New Roman" w:hAnsi="Times New Roman"/>
          <w:sz w:val="28"/>
        </w:rPr>
        <w:t xml:space="preserve"> шести месяцев со дня вступления в силу настоящих Правил.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выявлении земельных участков,  </w:t>
      </w:r>
      <w:proofErr w:type="gramStart"/>
      <w:r>
        <w:rPr>
          <w:rFonts w:ascii="Times New Roman" w:hAnsi="Times New Roman"/>
          <w:sz w:val="28"/>
        </w:rPr>
        <w:t>сведения</w:t>
      </w:r>
      <w:proofErr w:type="gramEnd"/>
      <w:r>
        <w:rPr>
          <w:rFonts w:ascii="Times New Roman" w:hAnsi="Times New Roman"/>
          <w:sz w:val="28"/>
        </w:rPr>
        <w:t xml:space="preserve"> о границах которых были внесены в земельный кадастр до вступления в силу Правил и распол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женных на территориях, отнесенных Правилами к двум и более территор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альным зонам, Администрация поселения не позднее тридцати дней со дня получения соответствующей информации направляет в Комиссию предлож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 о внесении в Правила изменений, касающихся отнесения данных земел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ных участков к одной территориальной зоне. Комиссия обеспечивает внес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 указанных изменений в Правила в соответствии с главой V Правил.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До внесения в Правила изменений, предусмотренных частью 7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стоящей статьи, земельные участки, расположенные на территориях, отн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сенных Правилами к двум и более территориальным зонам, используются по выбору правообладателей таких земельных участков в соответствии с любым из градостроительных регламентов, установленных Правилами примен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тельно к данным территориальным зонам.</w:t>
      </w:r>
      <w:proofErr w:type="gramEnd"/>
    </w:p>
    <w:p w:rsidR="001526CD" w:rsidRPr="00C438C1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допускается предоставление гражданам и юридическим лицам земельных участков, находящихся в муниципальной собственности посел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ния и расположенных в границах двух и более различных территориальных зон, до внесения в Правила изменений, предусмотренных частью 7 </w:t>
      </w:r>
      <w:r w:rsidRPr="007F0AE3">
        <w:rPr>
          <w:rFonts w:ascii="Times New Roman" w:hAnsi="Times New Roman"/>
          <w:sz w:val="28"/>
        </w:rPr>
        <w:t>насто</w:t>
      </w:r>
      <w:r w:rsidRPr="007F0AE3">
        <w:rPr>
          <w:rFonts w:ascii="Times New Roman" w:hAnsi="Times New Roman"/>
          <w:sz w:val="28"/>
        </w:rPr>
        <w:t>я</w:t>
      </w:r>
      <w:r w:rsidRPr="007F0AE3">
        <w:rPr>
          <w:rFonts w:ascii="Times New Roman" w:hAnsi="Times New Roman"/>
          <w:sz w:val="28"/>
        </w:rPr>
        <w:t>щей статьи.</w:t>
      </w:r>
    </w:p>
    <w:p w:rsidR="007F0AE3" w:rsidRPr="00C438C1" w:rsidRDefault="007F0AE3" w:rsidP="00C438C1">
      <w:pPr>
        <w:shd w:val="clear" w:color="auto" w:fill="FFFFFF" w:themeFill="background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u w:color="FFFFFF"/>
        </w:rPr>
      </w:pPr>
      <w:r w:rsidRPr="00C438C1">
        <w:rPr>
          <w:rFonts w:ascii="Times New Roman" w:hAnsi="Times New Roman"/>
          <w:sz w:val="28"/>
          <w:u w:color="FFFFFF"/>
        </w:rPr>
        <w:t>10. Предельные размеры земельных участков, установленные Прав</w:t>
      </w:r>
      <w:r w:rsidRPr="00C438C1">
        <w:rPr>
          <w:rFonts w:ascii="Times New Roman" w:hAnsi="Times New Roman"/>
          <w:sz w:val="28"/>
          <w:u w:color="FFFFFF"/>
        </w:rPr>
        <w:t>и</w:t>
      </w:r>
      <w:r w:rsidRPr="00C438C1">
        <w:rPr>
          <w:rFonts w:ascii="Times New Roman" w:hAnsi="Times New Roman"/>
          <w:sz w:val="28"/>
          <w:u w:color="FFFFFF"/>
        </w:rPr>
        <w:t>лами, не применяются к земельным участкам:</w:t>
      </w:r>
    </w:p>
    <w:p w:rsidR="007F0AE3" w:rsidRPr="00C438C1" w:rsidRDefault="007F0AE3" w:rsidP="00C438C1">
      <w:pPr>
        <w:pStyle w:val="af1"/>
        <w:widowControl/>
        <w:numPr>
          <w:ilvl w:val="4"/>
          <w:numId w:val="7"/>
        </w:numPr>
        <w:shd w:val="clear" w:color="auto" w:fill="FFFFFF" w:themeFill="background1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u w:color="FFFFFF"/>
        </w:rPr>
      </w:pPr>
      <w:r w:rsidRPr="00C438C1">
        <w:rPr>
          <w:rFonts w:ascii="Times New Roman" w:hAnsi="Times New Roman"/>
          <w:sz w:val="28"/>
          <w:u w:color="FFFFFF"/>
        </w:rPr>
        <w:t>сформированным до вступления в силу Правил;</w:t>
      </w:r>
    </w:p>
    <w:p w:rsidR="007F0AE3" w:rsidRPr="00C438C1" w:rsidRDefault="007F0AE3" w:rsidP="00C438C1">
      <w:pPr>
        <w:pStyle w:val="af1"/>
        <w:widowControl/>
        <w:numPr>
          <w:ilvl w:val="4"/>
          <w:numId w:val="7"/>
        </w:numPr>
        <w:shd w:val="clear" w:color="auto" w:fill="FFFFFF" w:themeFill="background1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u w:color="FFFFFF"/>
        </w:rPr>
      </w:pPr>
      <w:r w:rsidRPr="00C438C1">
        <w:rPr>
          <w:rFonts w:ascii="Times New Roman" w:hAnsi="Times New Roman"/>
          <w:sz w:val="28"/>
          <w:u w:color="FFFFFF"/>
        </w:rPr>
        <w:t xml:space="preserve"> предоставляемым в собственность бесплатно из земель, наход</w:t>
      </w:r>
      <w:r w:rsidRPr="00C438C1">
        <w:rPr>
          <w:rFonts w:ascii="Times New Roman" w:hAnsi="Times New Roman"/>
          <w:sz w:val="28"/>
          <w:u w:color="FFFFFF"/>
        </w:rPr>
        <w:t>я</w:t>
      </w:r>
      <w:r w:rsidRPr="00C438C1">
        <w:rPr>
          <w:rFonts w:ascii="Times New Roman" w:hAnsi="Times New Roman"/>
          <w:sz w:val="28"/>
          <w:u w:color="FFFFFF"/>
        </w:rPr>
        <w:t>щихся в государственной или муниципальной собственности льготным кат</w:t>
      </w:r>
      <w:r w:rsidRPr="00C438C1">
        <w:rPr>
          <w:rFonts w:ascii="Times New Roman" w:hAnsi="Times New Roman"/>
          <w:sz w:val="28"/>
          <w:u w:color="FFFFFF"/>
        </w:rPr>
        <w:t>е</w:t>
      </w:r>
      <w:r w:rsidRPr="00C438C1">
        <w:rPr>
          <w:rFonts w:ascii="Times New Roman" w:hAnsi="Times New Roman"/>
          <w:sz w:val="28"/>
          <w:u w:color="FFFFFF"/>
        </w:rPr>
        <w:t>гориям граждан.</w:t>
      </w:r>
    </w:p>
    <w:p w:rsidR="007F0AE3" w:rsidRPr="00C438C1" w:rsidRDefault="007F0AE3" w:rsidP="00C438C1">
      <w:pPr>
        <w:shd w:val="clear" w:color="auto" w:fill="FFFFFF" w:themeFill="background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u w:color="FFFFFF"/>
        </w:rPr>
      </w:pPr>
      <w:r w:rsidRPr="00C438C1">
        <w:rPr>
          <w:rFonts w:ascii="Times New Roman" w:hAnsi="Times New Roman"/>
          <w:sz w:val="28"/>
          <w:u w:color="FFFFFF"/>
        </w:rPr>
        <w:t xml:space="preserve">11. </w:t>
      </w:r>
      <w:proofErr w:type="gramStart"/>
      <w:r w:rsidRPr="00C438C1">
        <w:rPr>
          <w:rFonts w:ascii="Times New Roman" w:hAnsi="Times New Roman"/>
          <w:sz w:val="28"/>
          <w:u w:color="FFFFFF"/>
        </w:rPr>
        <w:t>Градостроительные регламенты территориальных зон инженерной и транспортной инфраструктур, зон специального назначения, производс</w:t>
      </w:r>
      <w:r w:rsidRPr="00C438C1">
        <w:rPr>
          <w:rFonts w:ascii="Times New Roman" w:hAnsi="Times New Roman"/>
          <w:sz w:val="28"/>
          <w:u w:color="FFFFFF"/>
        </w:rPr>
        <w:t>т</w:t>
      </w:r>
      <w:r w:rsidRPr="00C438C1">
        <w:rPr>
          <w:rFonts w:ascii="Times New Roman" w:hAnsi="Times New Roman"/>
          <w:sz w:val="28"/>
          <w:u w:color="FFFFFF"/>
        </w:rPr>
        <w:t>венных зон применяются к территориям, расположенным на карте град</w:t>
      </w:r>
      <w:r w:rsidRPr="00C438C1">
        <w:rPr>
          <w:rFonts w:ascii="Times New Roman" w:hAnsi="Times New Roman"/>
          <w:sz w:val="28"/>
          <w:u w:color="FFFFFF"/>
        </w:rPr>
        <w:t>о</w:t>
      </w:r>
      <w:r w:rsidRPr="00C438C1">
        <w:rPr>
          <w:rFonts w:ascii="Times New Roman" w:hAnsi="Times New Roman"/>
          <w:sz w:val="28"/>
          <w:u w:color="FFFFFF"/>
        </w:rPr>
        <w:t>строительного зонирования поселения за границами населенных пунктов:</w:t>
      </w:r>
      <w:proofErr w:type="gramEnd"/>
    </w:p>
    <w:p w:rsidR="007F0AE3" w:rsidRPr="00C438C1" w:rsidRDefault="007F0AE3" w:rsidP="00C438C1">
      <w:pPr>
        <w:shd w:val="clear" w:color="auto" w:fill="FFFFFF" w:themeFill="background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u w:color="FFFFFF"/>
        </w:rPr>
      </w:pPr>
      <w:r w:rsidRPr="00C438C1">
        <w:rPr>
          <w:rFonts w:ascii="Times New Roman" w:hAnsi="Times New Roman"/>
          <w:sz w:val="28"/>
          <w:u w:color="FFFFFF"/>
        </w:rPr>
        <w:t>1) отнесенным к землям промышленности, энергетики, транспорта, связи, радиовещания, телевидения, информатики, землям для обеспечения космической деятельности, землям обороны, безопасности и землям иного специального назначения – со дня вступления в силу настоящих Правил;</w:t>
      </w:r>
    </w:p>
    <w:p w:rsidR="007F0AE3" w:rsidRPr="00C438C1" w:rsidRDefault="007F0AE3" w:rsidP="00C438C1">
      <w:pPr>
        <w:pStyle w:val="af1"/>
        <w:widowControl/>
        <w:shd w:val="clear" w:color="auto" w:fill="FFFFFF" w:themeFill="background1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u w:color="FFFFFF"/>
        </w:rPr>
      </w:pPr>
      <w:proofErr w:type="gramStart"/>
      <w:r w:rsidRPr="00C438C1">
        <w:rPr>
          <w:rFonts w:ascii="Times New Roman" w:hAnsi="Times New Roman"/>
          <w:sz w:val="28"/>
          <w:u w:color="FFFFFF"/>
        </w:rPr>
        <w:t>2) отнесенным к землям сельскохозяйственного назначения  – со дня осуществления государственного кадастрового учета земельных участков в связи с их переводом в категорию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</w:t>
      </w:r>
      <w:r w:rsidRPr="00C438C1">
        <w:rPr>
          <w:rFonts w:ascii="Times New Roman" w:hAnsi="Times New Roman"/>
          <w:sz w:val="28"/>
          <w:u w:color="FFFFFF"/>
        </w:rPr>
        <w:t>е</w:t>
      </w:r>
      <w:r w:rsidRPr="00C438C1">
        <w:rPr>
          <w:rFonts w:ascii="Times New Roman" w:hAnsi="Times New Roman"/>
          <w:sz w:val="28"/>
          <w:u w:color="FFFFFF"/>
        </w:rPr>
        <w:t>мель иного специального назначения в соответствии с Федеральным законом Российской Федерации от 21 декабря 2004 года № 172-ФЗ «О переводе з</w:t>
      </w:r>
      <w:r w:rsidRPr="00C438C1">
        <w:rPr>
          <w:rFonts w:ascii="Times New Roman" w:hAnsi="Times New Roman"/>
          <w:sz w:val="28"/>
          <w:u w:color="FFFFFF"/>
        </w:rPr>
        <w:t>е</w:t>
      </w:r>
      <w:r w:rsidRPr="00C438C1">
        <w:rPr>
          <w:rFonts w:ascii="Times New Roman" w:hAnsi="Times New Roman"/>
          <w:sz w:val="28"/>
          <w:u w:color="FFFFFF"/>
        </w:rPr>
        <w:t>мель и земельных</w:t>
      </w:r>
      <w:proofErr w:type="gramEnd"/>
      <w:r w:rsidRPr="00C438C1">
        <w:rPr>
          <w:rFonts w:ascii="Times New Roman" w:hAnsi="Times New Roman"/>
          <w:sz w:val="28"/>
          <w:u w:color="FFFFFF"/>
        </w:rPr>
        <w:t xml:space="preserve"> участков из одной категории в другую».</w:t>
      </w:r>
    </w:p>
    <w:p w:rsidR="007F0AE3" w:rsidRPr="00C438C1" w:rsidRDefault="007F0AE3" w:rsidP="00C438C1">
      <w:pPr>
        <w:shd w:val="clear" w:color="auto" w:fill="FFFFFF" w:themeFill="background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u w:color="FFFFFF"/>
        </w:rPr>
      </w:pPr>
      <w:r w:rsidRPr="00C438C1">
        <w:rPr>
          <w:rFonts w:ascii="Times New Roman" w:hAnsi="Times New Roman"/>
          <w:sz w:val="28"/>
          <w:u w:color="FFFFFF"/>
        </w:rPr>
        <w:t>12. Градостроительные регламенты территориальных зон   рекреацио</w:t>
      </w:r>
      <w:r w:rsidRPr="00C438C1">
        <w:rPr>
          <w:rFonts w:ascii="Times New Roman" w:hAnsi="Times New Roman"/>
          <w:sz w:val="28"/>
          <w:u w:color="FFFFFF"/>
        </w:rPr>
        <w:t>н</w:t>
      </w:r>
      <w:r w:rsidRPr="00C438C1">
        <w:rPr>
          <w:rFonts w:ascii="Times New Roman" w:hAnsi="Times New Roman"/>
          <w:sz w:val="28"/>
          <w:u w:color="FFFFFF"/>
        </w:rPr>
        <w:t>ного назначения применяются к территориям, расположенным на карте гр</w:t>
      </w:r>
      <w:r w:rsidRPr="00C438C1">
        <w:rPr>
          <w:rFonts w:ascii="Times New Roman" w:hAnsi="Times New Roman"/>
          <w:sz w:val="28"/>
          <w:u w:color="FFFFFF"/>
        </w:rPr>
        <w:t>а</w:t>
      </w:r>
      <w:r w:rsidRPr="00C438C1">
        <w:rPr>
          <w:rFonts w:ascii="Times New Roman" w:hAnsi="Times New Roman"/>
          <w:sz w:val="28"/>
          <w:u w:color="FFFFFF"/>
        </w:rPr>
        <w:t>достроительного зонирования поселения за границами населенных пунктов:</w:t>
      </w:r>
    </w:p>
    <w:p w:rsidR="007F0AE3" w:rsidRPr="00C438C1" w:rsidRDefault="007F0AE3" w:rsidP="00C438C1">
      <w:pPr>
        <w:shd w:val="clear" w:color="auto" w:fill="FFFFFF" w:themeFill="background1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u w:color="FFFFFF"/>
        </w:rPr>
      </w:pPr>
      <w:proofErr w:type="gramStart"/>
      <w:r w:rsidRPr="00C438C1">
        <w:rPr>
          <w:rFonts w:ascii="Times New Roman" w:hAnsi="Times New Roman"/>
          <w:sz w:val="28"/>
          <w:u w:color="FFFFFF"/>
        </w:rPr>
        <w:t>1) отнесенным к землям особо охраняемых территорий и объектов – со дня вступления в силу настоящих Правил;</w:t>
      </w:r>
      <w:proofErr w:type="gramEnd"/>
    </w:p>
    <w:p w:rsidR="009C4421" w:rsidRPr="007F0AE3" w:rsidRDefault="007F0AE3" w:rsidP="00C438C1">
      <w:pPr>
        <w:shd w:val="clear" w:color="auto" w:fill="FFFFFF" w:themeFill="background1"/>
        <w:tabs>
          <w:tab w:val="left" w:pos="1134"/>
        </w:tabs>
        <w:suppressAutoHyphens/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hd w:val="clear" w:color="auto" w:fill="FFFF00"/>
        </w:rPr>
      </w:pPr>
      <w:proofErr w:type="gramStart"/>
      <w:r w:rsidRPr="00C438C1">
        <w:rPr>
          <w:rFonts w:ascii="Times New Roman" w:hAnsi="Times New Roman"/>
          <w:sz w:val="28"/>
          <w:u w:color="FFFFFF"/>
        </w:rPr>
        <w:t>2) отнесенным к землям сельскохозяйственного назначения  – со дня осуществления государственного кадастрового учета земельных участков в связи с их переводом в категорию земель особо охраняемых территорий и объектов в соответствии с Федеральным законом Российской Федерации от 21 декабря 2004 года № 172-ФЗ «О переводе земель и земельных участков из одной категории в другую».</w:t>
      </w:r>
      <w:proofErr w:type="gramEnd"/>
    </w:p>
    <w:p w:rsidR="001526CD" w:rsidRDefault="001526CD">
      <w:pPr>
        <w:pStyle w:val="af1"/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1526CD" w:rsidRDefault="001526CD">
      <w:pPr>
        <w:pStyle w:val="af1"/>
        <w:pageBreakBefore/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1526CD" w:rsidRDefault="001526CD">
      <w:pPr>
        <w:pStyle w:val="af1"/>
        <w:numPr>
          <w:ilvl w:val="0"/>
          <w:numId w:val="3"/>
        </w:numPr>
        <w:tabs>
          <w:tab w:val="left" w:pos="156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Карта градостроительного зонирования те</w:t>
      </w:r>
      <w:r>
        <w:rPr>
          <w:rFonts w:ascii="Times New Roman" w:hAnsi="Times New Roman"/>
          <w:b/>
          <w:bCs/>
          <w:caps/>
          <w:sz w:val="28"/>
          <w:szCs w:val="28"/>
        </w:rPr>
        <w:t>р</w:t>
      </w:r>
      <w:r>
        <w:rPr>
          <w:rFonts w:ascii="Times New Roman" w:hAnsi="Times New Roman"/>
          <w:b/>
          <w:bCs/>
          <w:caps/>
          <w:sz w:val="28"/>
          <w:szCs w:val="28"/>
        </w:rPr>
        <w:t>ритории поселения</w:t>
      </w:r>
    </w:p>
    <w:p w:rsidR="001526CD" w:rsidRDefault="001526CD">
      <w:pPr>
        <w:pStyle w:val="af1"/>
        <w:numPr>
          <w:ilvl w:val="1"/>
          <w:numId w:val="5"/>
        </w:numPr>
        <w:spacing w:before="360"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Карта градостроительного зонирования территории посел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ния</w:t>
      </w:r>
    </w:p>
    <w:p w:rsidR="001526CD" w:rsidRDefault="001526CD">
      <w:pPr>
        <w:pStyle w:val="af1"/>
        <w:numPr>
          <w:ilvl w:val="2"/>
          <w:numId w:val="6"/>
        </w:numPr>
        <w:spacing w:before="360" w:after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Карта градостроительного зонирования территории п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селения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Карта градостроительного зонирования территории поселения (д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лее – карта градостроительного зонирования) выполнена в масштабах 1:25 000 и 1:10 000.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</w:rPr>
        <w:t>На карте градостроительного зонирования территории поселения отображаются  границы зон с особыми условиями использования территории поселения и границы территорий объектов культурного наследия.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Границы зон с особыми условиями использования территорий, границы территорий объектов культурного наследия, устанавливаемые в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ответствии с действующим законодательством и не отображенные на карте градостроительного зонирования территории поселения, после их утвержд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 в установленном действующим законодательством порядке, включаются в Правила в соответствии с главой V Правил.</w:t>
      </w:r>
    </w:p>
    <w:p w:rsidR="001526CD" w:rsidRDefault="001526CD">
      <w:pPr>
        <w:pStyle w:val="af1"/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1526CD" w:rsidRDefault="001526CD">
      <w:pPr>
        <w:pStyle w:val="af1"/>
        <w:pageBreakBefore/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1526CD" w:rsidRDefault="001526CD">
      <w:pPr>
        <w:pStyle w:val="af1"/>
        <w:numPr>
          <w:ilvl w:val="0"/>
          <w:numId w:val="3"/>
        </w:numPr>
        <w:tabs>
          <w:tab w:val="left" w:pos="184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Градостроительные регламенты</w:t>
      </w:r>
    </w:p>
    <w:p w:rsidR="001526CD" w:rsidRDefault="001526CD">
      <w:pPr>
        <w:pStyle w:val="af1"/>
        <w:numPr>
          <w:ilvl w:val="1"/>
          <w:numId w:val="5"/>
        </w:numPr>
        <w:tabs>
          <w:tab w:val="left" w:pos="1701"/>
        </w:tabs>
        <w:spacing w:before="360"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Виды разрешенного использования земельных участков </w:t>
      </w:r>
      <w:r>
        <w:rPr>
          <w:rFonts w:ascii="Times New Roman" w:hAnsi="Times New Roman"/>
          <w:b/>
          <w:sz w:val="28"/>
          <w:szCs w:val="28"/>
        </w:rPr>
        <w:br/>
        <w:t>и объектов капитального строительства</w:t>
      </w:r>
    </w:p>
    <w:p w:rsidR="001526CD" w:rsidRPr="00C438C1" w:rsidRDefault="001526CD">
      <w:pPr>
        <w:pStyle w:val="af1"/>
        <w:numPr>
          <w:ilvl w:val="2"/>
          <w:numId w:val="6"/>
        </w:numPr>
        <w:spacing w:before="360" w:after="240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 xml:space="preserve">Перечень территориальных </w:t>
      </w:r>
      <w:r w:rsidRPr="00C438C1">
        <w:rPr>
          <w:rFonts w:ascii="Times New Roman" w:hAnsi="Times New Roman"/>
          <w:b/>
          <w:sz w:val="28"/>
          <w:szCs w:val="28"/>
        </w:rPr>
        <w:t>зон</w:t>
      </w:r>
      <w:r w:rsidR="009C4421" w:rsidRPr="00C438C1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="009C4421" w:rsidRPr="00C438C1">
        <w:rPr>
          <w:rFonts w:ascii="Times New Roman" w:hAnsi="Times New Roman"/>
          <w:b/>
          <w:sz w:val="28"/>
          <w:szCs w:val="28"/>
        </w:rPr>
        <w:t>подзон</w:t>
      </w:r>
      <w:proofErr w:type="spellEnd"/>
    </w:p>
    <w:p w:rsidR="001526CD" w:rsidRPr="00C438C1" w:rsidRDefault="001526CD">
      <w:pPr>
        <w:tabs>
          <w:tab w:val="left" w:pos="0"/>
        </w:tabs>
        <w:spacing w:after="200" w:line="360" w:lineRule="auto"/>
        <w:ind w:firstLine="709"/>
        <w:jc w:val="both"/>
      </w:pPr>
      <w:r w:rsidRPr="00C438C1">
        <w:t xml:space="preserve">На карте градостроительного зонирования поселения выделены следующие территориальные зоны и </w:t>
      </w:r>
      <w:proofErr w:type="spellStart"/>
      <w:r w:rsidRPr="00C438C1">
        <w:t>подзоны</w:t>
      </w:r>
      <w:proofErr w:type="spellEnd"/>
      <w:r w:rsidRPr="00C438C1">
        <w:t>:</w:t>
      </w:r>
    </w:p>
    <w:tbl>
      <w:tblPr>
        <w:tblW w:w="0" w:type="auto"/>
        <w:tblLayout w:type="fixed"/>
        <w:tblLook w:val="0000"/>
      </w:tblPr>
      <w:tblGrid>
        <w:gridCol w:w="1384"/>
        <w:gridCol w:w="8181"/>
      </w:tblGrid>
      <w:tr w:rsidR="001526CD" w:rsidRPr="00C438C1">
        <w:tc>
          <w:tcPr>
            <w:tcW w:w="1384" w:type="dxa"/>
            <w:shd w:val="clear" w:color="auto" w:fill="auto"/>
          </w:tcPr>
          <w:p w:rsidR="001526CD" w:rsidRPr="00C438C1" w:rsidRDefault="001526CD">
            <w:pPr>
              <w:tabs>
                <w:tab w:val="left" w:pos="0"/>
              </w:tabs>
              <w:snapToGrid w:val="0"/>
              <w:spacing w:after="160"/>
            </w:pPr>
          </w:p>
        </w:tc>
        <w:tc>
          <w:tcPr>
            <w:tcW w:w="8181" w:type="dxa"/>
            <w:shd w:val="clear" w:color="auto" w:fill="auto"/>
          </w:tcPr>
          <w:p w:rsidR="001526CD" w:rsidRPr="00C438C1" w:rsidRDefault="001526CD">
            <w:pPr>
              <w:tabs>
                <w:tab w:val="left" w:pos="0"/>
              </w:tabs>
              <w:spacing w:after="200"/>
              <w:ind w:firstLine="601"/>
              <w:rPr>
                <w:rFonts w:ascii="Times New Roman" w:hAnsi="Times New Roman"/>
                <w:sz w:val="28"/>
                <w:szCs w:val="28"/>
              </w:rPr>
            </w:pPr>
            <w:r w:rsidRPr="00C438C1">
              <w:rPr>
                <w:rFonts w:ascii="Times New Roman" w:hAnsi="Times New Roman"/>
                <w:b/>
                <w:sz w:val="28"/>
                <w:szCs w:val="28"/>
              </w:rPr>
              <w:t>1) Жилые зоны:</w:t>
            </w:r>
          </w:p>
        </w:tc>
      </w:tr>
      <w:tr w:rsidR="001526CD" w:rsidRPr="00C438C1">
        <w:tc>
          <w:tcPr>
            <w:tcW w:w="1384" w:type="dxa"/>
            <w:shd w:val="clear" w:color="auto" w:fill="auto"/>
          </w:tcPr>
          <w:p w:rsidR="001526CD" w:rsidRPr="00C438C1" w:rsidRDefault="001526CD">
            <w:pPr>
              <w:tabs>
                <w:tab w:val="left" w:pos="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C438C1"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Start"/>
            <w:r w:rsidRPr="00C438C1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181" w:type="dxa"/>
            <w:shd w:val="clear" w:color="auto" w:fill="auto"/>
          </w:tcPr>
          <w:p w:rsidR="001526CD" w:rsidRPr="00C438C1" w:rsidRDefault="001526CD">
            <w:pPr>
              <w:tabs>
                <w:tab w:val="left" w:pos="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C438C1">
              <w:rPr>
                <w:rFonts w:ascii="Times New Roman" w:hAnsi="Times New Roman"/>
                <w:sz w:val="28"/>
                <w:szCs w:val="28"/>
              </w:rPr>
              <w:t xml:space="preserve">Зона застройки индивидуальными жилыми домами; </w:t>
            </w:r>
          </w:p>
        </w:tc>
      </w:tr>
      <w:tr w:rsidR="009C4421">
        <w:tc>
          <w:tcPr>
            <w:tcW w:w="1384" w:type="dxa"/>
            <w:shd w:val="clear" w:color="auto" w:fill="auto"/>
          </w:tcPr>
          <w:p w:rsidR="009C4421" w:rsidRPr="00C438C1" w:rsidRDefault="009C4421">
            <w:pPr>
              <w:tabs>
                <w:tab w:val="left" w:pos="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C438C1">
              <w:rPr>
                <w:rFonts w:ascii="Times New Roman" w:hAnsi="Times New Roman"/>
                <w:sz w:val="28"/>
                <w:szCs w:val="28"/>
              </w:rPr>
              <w:t>Ж1-1</w:t>
            </w:r>
          </w:p>
        </w:tc>
        <w:tc>
          <w:tcPr>
            <w:tcW w:w="8181" w:type="dxa"/>
            <w:shd w:val="clear" w:color="auto" w:fill="auto"/>
          </w:tcPr>
          <w:p w:rsidR="009C4421" w:rsidRPr="00C438C1" w:rsidRDefault="009C4421" w:rsidP="009C4421">
            <w:pPr>
              <w:tabs>
                <w:tab w:val="left" w:pos="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38C1">
              <w:rPr>
                <w:rFonts w:ascii="Times New Roman" w:hAnsi="Times New Roman"/>
                <w:sz w:val="28"/>
                <w:szCs w:val="28"/>
              </w:rPr>
              <w:t>Подзона</w:t>
            </w:r>
            <w:proofErr w:type="spellEnd"/>
            <w:r w:rsidRPr="00C438C1">
              <w:rPr>
                <w:rFonts w:ascii="Times New Roman" w:hAnsi="Times New Roman"/>
                <w:sz w:val="28"/>
                <w:szCs w:val="28"/>
              </w:rPr>
              <w:t xml:space="preserve"> застройки индивидуальными жилыми домами</w:t>
            </w:r>
          </w:p>
        </w:tc>
      </w:tr>
      <w:tr w:rsidR="001526CD">
        <w:tc>
          <w:tcPr>
            <w:tcW w:w="1384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Ж5</w:t>
            </w:r>
          </w:p>
        </w:tc>
        <w:tc>
          <w:tcPr>
            <w:tcW w:w="8181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размещения объектов дошкольного и общего образования;</w:t>
            </w:r>
          </w:p>
        </w:tc>
      </w:tr>
      <w:tr w:rsidR="001526CD">
        <w:tc>
          <w:tcPr>
            <w:tcW w:w="1384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napToGrid w:val="0"/>
              <w:spacing w:after="1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1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pacing w:after="200"/>
              <w:ind w:firstLine="6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2) Общественно-деловая зона</w:t>
            </w:r>
          </w:p>
        </w:tc>
      </w:tr>
      <w:tr w:rsidR="001526CD">
        <w:tc>
          <w:tcPr>
            <w:tcW w:w="1384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181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делового, общественного,  коммерческого назначения;</w:t>
            </w:r>
          </w:p>
        </w:tc>
      </w:tr>
      <w:tr w:rsidR="001526CD">
        <w:tc>
          <w:tcPr>
            <w:tcW w:w="1384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181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размещения объектов социального и коммунально-бытового назначения</w:t>
            </w:r>
          </w:p>
        </w:tc>
      </w:tr>
      <w:tr w:rsidR="001526CD">
        <w:tc>
          <w:tcPr>
            <w:tcW w:w="1384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О5</w:t>
            </w:r>
          </w:p>
        </w:tc>
        <w:tc>
          <w:tcPr>
            <w:tcW w:w="8181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размещения культовых объектов</w:t>
            </w:r>
          </w:p>
        </w:tc>
      </w:tr>
      <w:tr w:rsidR="001526CD">
        <w:tc>
          <w:tcPr>
            <w:tcW w:w="1384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napToGrid w:val="0"/>
              <w:spacing w:after="1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1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pacing w:after="200"/>
              <w:ind w:firstLine="6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3) Производственные зоны:</w:t>
            </w:r>
          </w:p>
        </w:tc>
      </w:tr>
      <w:tr w:rsidR="001526CD">
        <w:tc>
          <w:tcPr>
            <w:tcW w:w="1384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181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Производственная зона;</w:t>
            </w:r>
          </w:p>
        </w:tc>
      </w:tr>
      <w:tr w:rsidR="001526CD">
        <w:tc>
          <w:tcPr>
            <w:tcW w:w="1384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П1-4</w:t>
            </w:r>
          </w:p>
        </w:tc>
        <w:tc>
          <w:tcPr>
            <w:tcW w:w="8181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Подзона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производственных и коммунально-складских объектов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1526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1526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класса опасности;</w:t>
            </w:r>
          </w:p>
        </w:tc>
      </w:tr>
      <w:tr w:rsidR="001526CD">
        <w:tc>
          <w:tcPr>
            <w:tcW w:w="1384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181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Коммунально-складская зона;</w:t>
            </w:r>
          </w:p>
        </w:tc>
      </w:tr>
      <w:tr w:rsidR="001526CD">
        <w:tc>
          <w:tcPr>
            <w:tcW w:w="1384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СЗ</w:t>
            </w:r>
          </w:p>
        </w:tc>
        <w:tc>
          <w:tcPr>
            <w:tcW w:w="8181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санитарно-защитного озеленения;</w:t>
            </w:r>
          </w:p>
        </w:tc>
      </w:tr>
      <w:tr w:rsidR="001526CD">
        <w:tc>
          <w:tcPr>
            <w:tcW w:w="1384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napToGrid w:val="0"/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1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pacing w:after="200"/>
              <w:ind w:firstLine="6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4) Зоны инженерной и транспортной инфраструктур:</w:t>
            </w:r>
          </w:p>
        </w:tc>
      </w:tr>
      <w:tr w:rsidR="001526CD">
        <w:tc>
          <w:tcPr>
            <w:tcW w:w="1384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8181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инженерной инфраструктуры;</w:t>
            </w:r>
          </w:p>
        </w:tc>
      </w:tr>
      <w:tr w:rsidR="001526CD">
        <w:tc>
          <w:tcPr>
            <w:tcW w:w="1384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pacing w:after="20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8181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 транспортной инфраструктуры</w:t>
            </w:r>
          </w:p>
        </w:tc>
      </w:tr>
      <w:tr w:rsidR="001526CD">
        <w:tc>
          <w:tcPr>
            <w:tcW w:w="1384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napToGrid w:val="0"/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1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pacing w:after="200"/>
              <w:ind w:firstLine="6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5) Зоны рекреационного назначения:</w:t>
            </w:r>
          </w:p>
        </w:tc>
      </w:tr>
      <w:tr w:rsidR="001526CD">
        <w:tc>
          <w:tcPr>
            <w:tcW w:w="1384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181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скверов, парков, бульваров;</w:t>
            </w:r>
          </w:p>
        </w:tc>
      </w:tr>
      <w:tr w:rsidR="001526CD">
        <w:tc>
          <w:tcPr>
            <w:tcW w:w="1384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181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природного ландшафта;</w:t>
            </w:r>
          </w:p>
        </w:tc>
      </w:tr>
      <w:tr w:rsidR="001526CD">
        <w:tc>
          <w:tcPr>
            <w:tcW w:w="1384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Р3</w:t>
            </w:r>
          </w:p>
        </w:tc>
        <w:tc>
          <w:tcPr>
            <w:tcW w:w="8181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отдыха, занятий физической культурой и спортом;</w:t>
            </w:r>
          </w:p>
        </w:tc>
      </w:tr>
      <w:tr w:rsidR="001526CD">
        <w:tc>
          <w:tcPr>
            <w:tcW w:w="1384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8181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отдыха и туризма;</w:t>
            </w:r>
          </w:p>
        </w:tc>
      </w:tr>
      <w:tr w:rsidR="001526CD">
        <w:tc>
          <w:tcPr>
            <w:tcW w:w="1384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napToGrid w:val="0"/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1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pacing w:after="200"/>
              <w:ind w:firstLine="6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6) Зоны сельскохозяйственного использования:</w:t>
            </w:r>
          </w:p>
        </w:tc>
      </w:tr>
      <w:tr w:rsidR="001526CD">
        <w:tc>
          <w:tcPr>
            <w:tcW w:w="1384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181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сельскохозяйственных угодий;</w:t>
            </w:r>
          </w:p>
        </w:tc>
      </w:tr>
      <w:tr w:rsidR="001526CD">
        <w:tc>
          <w:tcPr>
            <w:tcW w:w="1384" w:type="dxa"/>
            <w:shd w:val="clear" w:color="auto" w:fill="auto"/>
          </w:tcPr>
          <w:p w:rsidR="001526CD" w:rsidRPr="00C438C1" w:rsidRDefault="001526CD">
            <w:pPr>
              <w:tabs>
                <w:tab w:val="left" w:pos="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C438C1">
              <w:rPr>
                <w:rFonts w:ascii="Times New Roman" w:hAnsi="Times New Roman"/>
                <w:sz w:val="28"/>
                <w:szCs w:val="28"/>
              </w:rPr>
              <w:t>Сх</w:t>
            </w:r>
            <w:proofErr w:type="gramStart"/>
            <w:r w:rsidRPr="00C438C1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8181" w:type="dxa"/>
            <w:shd w:val="clear" w:color="auto" w:fill="auto"/>
          </w:tcPr>
          <w:p w:rsidR="001526CD" w:rsidRPr="00C438C1" w:rsidRDefault="001526CD">
            <w:pPr>
              <w:tabs>
                <w:tab w:val="left" w:pos="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C438C1">
              <w:rPr>
                <w:rFonts w:ascii="Times New Roman" w:hAnsi="Times New Roman"/>
                <w:sz w:val="28"/>
                <w:szCs w:val="28"/>
              </w:rPr>
              <w:t>Зона, занятая объектами сельскохозяйственного назначения;</w:t>
            </w:r>
          </w:p>
        </w:tc>
      </w:tr>
      <w:tr w:rsidR="009C4421">
        <w:tc>
          <w:tcPr>
            <w:tcW w:w="1384" w:type="dxa"/>
            <w:shd w:val="clear" w:color="auto" w:fill="auto"/>
          </w:tcPr>
          <w:p w:rsidR="009C4421" w:rsidRPr="00C438C1" w:rsidRDefault="009C4421">
            <w:pPr>
              <w:tabs>
                <w:tab w:val="left" w:pos="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C438C1">
              <w:rPr>
                <w:rFonts w:ascii="Times New Roman" w:hAnsi="Times New Roman"/>
                <w:sz w:val="28"/>
                <w:szCs w:val="28"/>
              </w:rPr>
              <w:t>Сх2-0</w:t>
            </w:r>
          </w:p>
        </w:tc>
        <w:tc>
          <w:tcPr>
            <w:tcW w:w="8181" w:type="dxa"/>
            <w:shd w:val="clear" w:color="auto" w:fill="auto"/>
          </w:tcPr>
          <w:p w:rsidR="009C4421" w:rsidRPr="00C438C1" w:rsidRDefault="009C4421">
            <w:pPr>
              <w:tabs>
                <w:tab w:val="left" w:pos="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38C1">
              <w:rPr>
                <w:rFonts w:ascii="Times New Roman" w:hAnsi="Times New Roman"/>
                <w:sz w:val="28"/>
                <w:szCs w:val="28"/>
              </w:rPr>
              <w:t>Подзона</w:t>
            </w:r>
            <w:proofErr w:type="spellEnd"/>
            <w:r w:rsidRPr="00C438C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C438C1">
              <w:rPr>
                <w:rFonts w:ascii="Times New Roman" w:hAnsi="Times New Roman"/>
                <w:sz w:val="28"/>
                <w:szCs w:val="28"/>
              </w:rPr>
              <w:t>занятая</w:t>
            </w:r>
            <w:proofErr w:type="gramEnd"/>
            <w:r w:rsidRPr="00C438C1">
              <w:rPr>
                <w:rFonts w:ascii="Times New Roman" w:hAnsi="Times New Roman"/>
                <w:sz w:val="28"/>
                <w:szCs w:val="28"/>
              </w:rPr>
              <w:t xml:space="preserve"> объектами сельскохозяйственного назначения, не образующими санитарно-защитную зону</w:t>
            </w:r>
          </w:p>
        </w:tc>
      </w:tr>
      <w:tr w:rsidR="001526CD">
        <w:tc>
          <w:tcPr>
            <w:tcW w:w="1384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Сх2-3</w:t>
            </w:r>
          </w:p>
        </w:tc>
        <w:tc>
          <w:tcPr>
            <w:tcW w:w="8181" w:type="dxa"/>
            <w:shd w:val="clear" w:color="auto" w:fill="auto"/>
          </w:tcPr>
          <w:p w:rsidR="001526CD" w:rsidRPr="00C438C1" w:rsidRDefault="001526CD">
            <w:pPr>
              <w:tabs>
                <w:tab w:val="left" w:pos="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38C1">
              <w:rPr>
                <w:rFonts w:ascii="Times New Roman" w:hAnsi="Times New Roman"/>
                <w:sz w:val="28"/>
                <w:szCs w:val="28"/>
              </w:rPr>
              <w:t>Подзона</w:t>
            </w:r>
            <w:proofErr w:type="spellEnd"/>
            <w:r w:rsidRPr="00C438C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C438C1">
              <w:rPr>
                <w:rFonts w:ascii="Times New Roman" w:hAnsi="Times New Roman"/>
                <w:sz w:val="28"/>
                <w:szCs w:val="28"/>
              </w:rPr>
              <w:t>занятая</w:t>
            </w:r>
            <w:proofErr w:type="gramEnd"/>
            <w:r w:rsidRPr="00C438C1">
              <w:rPr>
                <w:rFonts w:ascii="Times New Roman" w:hAnsi="Times New Roman"/>
                <w:sz w:val="28"/>
                <w:szCs w:val="28"/>
              </w:rPr>
              <w:t xml:space="preserve"> объектами сельскохозяйственного назначения </w:t>
            </w:r>
            <w:r w:rsidRPr="00C438C1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C438C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C438C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C438C1">
              <w:rPr>
                <w:rFonts w:ascii="Times New Roman" w:hAnsi="Times New Roman"/>
                <w:sz w:val="28"/>
                <w:szCs w:val="28"/>
              </w:rPr>
              <w:t xml:space="preserve"> класса опасности;</w:t>
            </w:r>
          </w:p>
        </w:tc>
      </w:tr>
      <w:tr w:rsidR="001526CD">
        <w:tc>
          <w:tcPr>
            <w:tcW w:w="1384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Сх2-4</w:t>
            </w:r>
          </w:p>
        </w:tc>
        <w:tc>
          <w:tcPr>
            <w:tcW w:w="8181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Подзона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занятая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объектами сельскохозяйственного назначения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526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1526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класса опасности;</w:t>
            </w:r>
          </w:p>
        </w:tc>
      </w:tr>
      <w:tr w:rsidR="001526CD">
        <w:tc>
          <w:tcPr>
            <w:tcW w:w="1384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Сх2-5</w:t>
            </w:r>
          </w:p>
        </w:tc>
        <w:tc>
          <w:tcPr>
            <w:tcW w:w="8181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Подзона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занятая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объектами сельскохозяйственного назначения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1526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класса опасности;</w:t>
            </w:r>
          </w:p>
        </w:tc>
      </w:tr>
      <w:tr w:rsidR="001526CD">
        <w:tc>
          <w:tcPr>
            <w:tcW w:w="1384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napToGrid w:val="0"/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1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pacing w:after="200"/>
              <w:ind w:firstLine="6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7) Зоны специального назначения:</w:t>
            </w:r>
          </w:p>
        </w:tc>
      </w:tr>
      <w:tr w:rsidR="001526CD">
        <w:tc>
          <w:tcPr>
            <w:tcW w:w="1384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8181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 специального назначения, связанная с захоронениями;</w:t>
            </w:r>
          </w:p>
        </w:tc>
      </w:tr>
      <w:tr w:rsidR="001526CD">
        <w:tc>
          <w:tcPr>
            <w:tcW w:w="1384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pacing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8181" w:type="dxa"/>
            <w:shd w:val="clear" w:color="auto" w:fill="auto"/>
          </w:tcPr>
          <w:p w:rsidR="001526CD" w:rsidRDefault="001526CD">
            <w:pPr>
              <w:tabs>
                <w:tab w:val="left" w:pos="0"/>
              </w:tabs>
              <w:spacing w:after="200"/>
            </w:pPr>
            <w:r>
              <w:rPr>
                <w:rFonts w:ascii="Times New Roman" w:hAnsi="Times New Roman"/>
                <w:sz w:val="28"/>
                <w:szCs w:val="28"/>
              </w:rPr>
              <w:t>Зона размещения отходов производства и потребления.</w:t>
            </w:r>
          </w:p>
        </w:tc>
      </w:tr>
    </w:tbl>
    <w:p w:rsidR="001526CD" w:rsidRDefault="001526CD">
      <w:pPr>
        <w:pStyle w:val="af1"/>
        <w:spacing w:before="360" w:after="240"/>
        <w:ind w:left="0" w:firstLine="709"/>
        <w:jc w:val="both"/>
      </w:pPr>
    </w:p>
    <w:p w:rsidR="001526CD" w:rsidRDefault="001526CD">
      <w:pPr>
        <w:pStyle w:val="af1"/>
        <w:pageBreakBefore/>
        <w:numPr>
          <w:ilvl w:val="2"/>
          <w:numId w:val="6"/>
        </w:numPr>
        <w:spacing w:before="360" w:after="24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видов разрешенного использования земел</w:t>
      </w:r>
      <w:r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>ных участков и объектов капитального строительства в жилых зонах</w:t>
      </w:r>
    </w:p>
    <w:p w:rsidR="001526CD" w:rsidRDefault="001526CD" w:rsidP="00B26022">
      <w:pPr>
        <w:spacing w:after="2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Зона застройки индивидуальными жилыми домами</w:t>
      </w:r>
    </w:p>
    <w:p w:rsidR="001526CD" w:rsidRDefault="001526CD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Ж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предназначена для обеспечения правовых условий формир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жилой застройки из индивидуальных и блокированных жилых домов с количеством блоков не более двух, с размещением необходимых объектов обслуживания, инженерной и транспортной инфраструктуры.</w:t>
      </w:r>
    </w:p>
    <w:p w:rsidR="009C4421" w:rsidRDefault="009C4421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hAnsi="Times New Roman"/>
          <w:b/>
          <w:bCs/>
        </w:rPr>
      </w:pPr>
      <w:r w:rsidRPr="00C438C1">
        <w:rPr>
          <w:rFonts w:ascii="Times New Roman" w:hAnsi="Times New Roman"/>
          <w:sz w:val="28"/>
          <w:szCs w:val="28"/>
        </w:rPr>
        <w:t>С целью соблюдения требований, установленных водным законод</w:t>
      </w:r>
      <w:r w:rsidRPr="00C438C1">
        <w:rPr>
          <w:rFonts w:ascii="Times New Roman" w:hAnsi="Times New Roman"/>
          <w:sz w:val="28"/>
          <w:szCs w:val="28"/>
        </w:rPr>
        <w:t>а</w:t>
      </w:r>
      <w:r w:rsidRPr="00C438C1">
        <w:rPr>
          <w:rFonts w:ascii="Times New Roman" w:hAnsi="Times New Roman"/>
          <w:sz w:val="28"/>
          <w:szCs w:val="28"/>
        </w:rPr>
        <w:t>тельством Российской Федерации, Региональными нормативами градостро</w:t>
      </w:r>
      <w:r w:rsidRPr="00C438C1">
        <w:rPr>
          <w:rFonts w:ascii="Times New Roman" w:hAnsi="Times New Roman"/>
          <w:sz w:val="28"/>
          <w:szCs w:val="28"/>
        </w:rPr>
        <w:t>и</w:t>
      </w:r>
      <w:r w:rsidRPr="00C438C1">
        <w:rPr>
          <w:rFonts w:ascii="Times New Roman" w:hAnsi="Times New Roman"/>
          <w:sz w:val="28"/>
          <w:szCs w:val="28"/>
        </w:rPr>
        <w:t>тельного проектирования Самарской области об ограничении размещения населенных пунктов, строительства объектов капитального строительства в зонах затопления и подтопления в зоне Ж</w:t>
      </w:r>
      <w:proofErr w:type="gramStart"/>
      <w:r w:rsidRPr="00C438C1">
        <w:rPr>
          <w:rFonts w:ascii="Times New Roman" w:hAnsi="Times New Roman"/>
          <w:sz w:val="28"/>
          <w:szCs w:val="28"/>
        </w:rPr>
        <w:t>1</w:t>
      </w:r>
      <w:proofErr w:type="gramEnd"/>
      <w:r w:rsidRPr="00C438C1">
        <w:rPr>
          <w:rFonts w:ascii="Times New Roman" w:hAnsi="Times New Roman"/>
          <w:sz w:val="28"/>
          <w:szCs w:val="28"/>
        </w:rPr>
        <w:t xml:space="preserve"> устанавливается </w:t>
      </w:r>
      <w:proofErr w:type="spellStart"/>
      <w:r w:rsidRPr="00C438C1">
        <w:rPr>
          <w:rFonts w:ascii="Times New Roman" w:hAnsi="Times New Roman"/>
          <w:sz w:val="28"/>
          <w:szCs w:val="28"/>
        </w:rPr>
        <w:t>подзона</w:t>
      </w:r>
      <w:proofErr w:type="spellEnd"/>
      <w:r w:rsidRPr="00C438C1">
        <w:rPr>
          <w:rFonts w:ascii="Times New Roman" w:hAnsi="Times New Roman"/>
          <w:sz w:val="28"/>
          <w:szCs w:val="28"/>
        </w:rPr>
        <w:t xml:space="preserve"> Ж1-1 с параметром «Максимальная высота зданий строений сооружений – 0 м.</w:t>
      </w:r>
    </w:p>
    <w:tbl>
      <w:tblPr>
        <w:tblW w:w="0" w:type="auto"/>
        <w:tblInd w:w="-40" w:type="dxa"/>
        <w:tblLayout w:type="fixed"/>
        <w:tblLook w:val="0000"/>
      </w:tblPr>
      <w:tblGrid>
        <w:gridCol w:w="2376"/>
        <w:gridCol w:w="7269"/>
      </w:tblGrid>
      <w:tr w:rsidR="001526CD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Основные виды разрешенного использования земельных участков </w:t>
            </w:r>
          </w:p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 объектов капитального строительства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 разрешенного использования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Деятельность, соответствующая </w:t>
            </w:r>
          </w:p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виду разрешенного использования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Индивидуальная жилая застройка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отдельно стоящих жилых домов, предназначенных для проживания одной семьи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Блокированная ж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лая застройка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жилых домов, с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стоящих из нескольких блоков, каждый из которых предназначен для проживания одной семьи, имеет общую стену (общие стены) без проемов с соседним блоком или соседними блоками, распол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жен на отдельном земельном участке и имеет выход на территорию общего пользования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дошкольного, начального общего и среднего (полного) общего  образования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 эксплуатация объектов, предн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 xml:space="preserve">значенных для воспитания, образования и просвещения детей: </w:t>
            </w:r>
          </w:p>
          <w:p w:rsidR="001526CD" w:rsidRDefault="001526CD">
            <w:pPr>
              <w:autoSpaceDE w:val="0"/>
              <w:spacing w:after="60"/>
              <w:ind w:firstLine="25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детские ясли, детские сады, детские клубы и иные учреждения дошкольного образования; </w:t>
            </w:r>
          </w:p>
          <w:p w:rsidR="001526CD" w:rsidRDefault="001526CD">
            <w:pPr>
              <w:autoSpaceDE w:val="0"/>
              <w:spacing w:after="60"/>
              <w:ind w:firstLine="25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школы, лицеи, колледжи, гимназии и иные учреждения начал</w:t>
            </w:r>
            <w:r>
              <w:rPr>
                <w:rFonts w:ascii="Times New Roman" w:hAnsi="Times New Roman"/>
                <w:bCs/>
              </w:rPr>
              <w:t>ь</w:t>
            </w:r>
            <w:r>
              <w:rPr>
                <w:rFonts w:ascii="Times New Roman" w:hAnsi="Times New Roman"/>
                <w:bCs/>
              </w:rPr>
              <w:t>ного, основного и среднего (полного) общего образования;</w:t>
            </w:r>
          </w:p>
          <w:p w:rsidR="001526CD" w:rsidRDefault="001526CD">
            <w:pPr>
              <w:autoSpaceDE w:val="0"/>
              <w:spacing w:after="60"/>
              <w:ind w:firstLine="25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художественные, музыкальные, хореографические, спортивные школы и студии, образовательные кружки, иные учреждения д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полнительного образования детей;</w:t>
            </w:r>
          </w:p>
          <w:p w:rsidR="001526CD" w:rsidRDefault="001526CD">
            <w:pPr>
              <w:autoSpaceDE w:val="0"/>
              <w:spacing w:after="60"/>
              <w:ind w:firstLine="25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hyperlink r:id="rId7" w:history="1">
              <w:r>
                <w:rPr>
                  <w:rStyle w:val="a8"/>
                  <w:rFonts w:ascii="Times New Roman" w:hAnsi="Times New Roman"/>
                </w:rPr>
                <w:t>специальные (коррекционные)</w:t>
              </w:r>
            </w:hyperlink>
            <w:r>
              <w:rPr>
                <w:rFonts w:ascii="Times New Roman" w:hAnsi="Times New Roman"/>
                <w:bCs/>
              </w:rPr>
              <w:t xml:space="preserve"> учреждения для обучающихся, воспитанников с ограниченными возможностями здоровья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здравоохранения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ind w:firstLine="3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объектов, предн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 xml:space="preserve">значенных для оказания скорой медицинской и первичной </w:t>
            </w:r>
            <w:proofErr w:type="spellStart"/>
            <w:r>
              <w:rPr>
                <w:rFonts w:ascii="Times New Roman" w:hAnsi="Times New Roman"/>
                <w:bCs/>
              </w:rPr>
              <w:t>мед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цинско-санитарной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помощи: станции скорой медицинской помощи, фельдшерско-акушерские </w:t>
            </w:r>
            <w:r w:rsidRPr="00045F62">
              <w:rPr>
                <w:rFonts w:ascii="Times New Roman" w:hAnsi="Times New Roman"/>
                <w:bCs/>
              </w:rPr>
              <w:t>пункты</w:t>
            </w:r>
            <w:r w:rsidR="00045F62" w:rsidRPr="00045F62">
              <w:rPr>
                <w:rFonts w:ascii="Times New Roman" w:hAnsi="Times New Roman"/>
              </w:rPr>
              <w:t xml:space="preserve"> </w:t>
            </w:r>
            <w:r w:rsidR="00045F62" w:rsidRPr="00C438C1">
              <w:rPr>
                <w:rFonts w:ascii="Times New Roman" w:hAnsi="Times New Roman"/>
              </w:rPr>
              <w:t>и (или) офисы врачей общей практики</w:t>
            </w:r>
            <w:r w:rsidRPr="00C438C1">
              <w:rPr>
                <w:rFonts w:ascii="Times New Roman" w:hAnsi="Times New Roman"/>
                <w:bCs/>
              </w:rPr>
              <w:t>, амбулаторно-поликли</w:t>
            </w:r>
            <w:r>
              <w:rPr>
                <w:rFonts w:ascii="Times New Roman" w:hAnsi="Times New Roman"/>
                <w:bCs/>
              </w:rPr>
              <w:t>нические и стационарно-поликлинические учреждения, молочные кухни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оказания услуг связи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объектов, предн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значенных для оказания услуг связи и информационных населению: телефонные и телеграфные станции, междугородние переговорные пункты, отделения почтовой, сотовой, пейджинговой связи и связи иных видов (за исключением особо опасных и технически сложных сооружений связи)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общественного питания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 общес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венного питания: рестораны, бары, кафе, столовые, закусочные и другие объекты общественного питания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розничной то</w:t>
            </w:r>
            <w:r>
              <w:rPr>
                <w:rFonts w:ascii="Times New Roman" w:hAnsi="Times New Roman"/>
                <w:bCs/>
              </w:rPr>
              <w:t>р</w:t>
            </w:r>
            <w:r>
              <w:rPr>
                <w:rFonts w:ascii="Times New Roman" w:hAnsi="Times New Roman"/>
                <w:bCs/>
              </w:rPr>
              <w:t>говли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магазинов, иных стационарных объектов розничной торговли товарами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апте</w:t>
            </w:r>
            <w:r>
              <w:rPr>
                <w:rFonts w:ascii="Times New Roman" w:hAnsi="Times New Roman"/>
                <w:bCs/>
              </w:rPr>
              <w:t>ч</w:t>
            </w:r>
            <w:r>
              <w:rPr>
                <w:rFonts w:ascii="Times New Roman" w:hAnsi="Times New Roman"/>
                <w:bCs/>
              </w:rPr>
              <w:t>ных организаций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аптечных организ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ций: аптеки; аптечные пункты, аптечные киоски.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охраны порядка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объектов, предн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значенных для охраны порядка: пункты охраны общественного п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рядка, отделения и участковые пункты полиции, отделения пожа</w:t>
            </w:r>
            <w:r>
              <w:rPr>
                <w:rFonts w:ascii="Times New Roman" w:hAnsi="Times New Roman"/>
                <w:bCs/>
              </w:rPr>
              <w:t>р</w:t>
            </w:r>
            <w:r>
              <w:rPr>
                <w:rFonts w:ascii="Times New Roman" w:hAnsi="Times New Roman"/>
                <w:bCs/>
              </w:rPr>
              <w:t>ной охраны, пожарные депо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гражданской обороны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jc w:val="both"/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убежищ, противор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диационных укрытий, специализированных складских помещений для хранения имущества гражданской обороны, а также иных об</w:t>
            </w:r>
            <w:r>
              <w:rPr>
                <w:rFonts w:ascii="Times New Roman" w:hAnsi="Times New Roman"/>
                <w:bCs/>
              </w:rPr>
              <w:t>ъ</w:t>
            </w:r>
            <w:r>
              <w:rPr>
                <w:rFonts w:ascii="Times New Roman" w:hAnsi="Times New Roman"/>
                <w:bCs/>
              </w:rPr>
              <w:t>ектов, предназначенных для обеспечения проведения мероприятий по гражданской обороне</w:t>
            </w:r>
          </w:p>
        </w:tc>
      </w:tr>
    </w:tbl>
    <w:p w:rsidR="001526CD" w:rsidRDefault="001526CD"/>
    <w:tbl>
      <w:tblPr>
        <w:tblW w:w="0" w:type="auto"/>
        <w:tblInd w:w="-40" w:type="dxa"/>
        <w:tblLayout w:type="fixed"/>
        <w:tblLook w:val="0000"/>
      </w:tblPr>
      <w:tblGrid>
        <w:gridCol w:w="2376"/>
        <w:gridCol w:w="7269"/>
      </w:tblGrid>
      <w:tr w:rsidR="001526CD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Вспомогательные виды разрешенного использования земельных участков</w:t>
            </w:r>
          </w:p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 объектов капитального строительства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 разрешенного использования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Деятельность, соответствующая </w:t>
            </w:r>
          </w:p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виду разрешенного использования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Ведение огородн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 xml:space="preserve">чества 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Выращивание плодовых, ягодных, овощных, бахчевых или иных сельскохозяйственных культур, с правом возведения некапитальн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го жилого строения, хозяйственных строений и сооружений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надво</w:t>
            </w:r>
            <w:r>
              <w:rPr>
                <w:rFonts w:ascii="Times New Roman" w:hAnsi="Times New Roman"/>
                <w:bCs/>
              </w:rPr>
              <w:t>р</w:t>
            </w:r>
            <w:r>
              <w:rPr>
                <w:rFonts w:ascii="Times New Roman" w:hAnsi="Times New Roman"/>
                <w:bCs/>
              </w:rPr>
              <w:t xml:space="preserve">ных построек 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 xml:space="preserve">Строительство, реконструкция и эксплуатация сараев, колодцев, скважин, резервуаров для хранения воды, бань, саун, бассейнов, зимних садов, оранжерей, палисадников, построек для содержания домашних животных и птицы, других хозяйственных и подсобных строений,  </w:t>
            </w:r>
            <w:proofErr w:type="gramEnd"/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хозя</w:t>
            </w:r>
            <w:r>
              <w:rPr>
                <w:rFonts w:ascii="Times New Roman" w:hAnsi="Times New Roman"/>
                <w:bCs/>
              </w:rPr>
              <w:t>й</w:t>
            </w:r>
            <w:r>
              <w:rPr>
                <w:rFonts w:ascii="Times New Roman" w:hAnsi="Times New Roman"/>
                <w:bCs/>
              </w:rPr>
              <w:t>ственных площадок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сооружений, разм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щение площадок для сушки белья, чистки одежды, ковров и пре</w:t>
            </w:r>
            <w:r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метов домашнего обихода, а также площадок иного бытового 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 xml:space="preserve">значения. </w:t>
            </w:r>
          </w:p>
        </w:tc>
      </w:tr>
      <w:tr w:rsidR="001526CD">
        <w:trPr>
          <w:trHeight w:val="74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хранения и ст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янки транспортных средств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зданий, строений, сооружений предназначенных для хранения и стоянки транспор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ных средств, не имеющих оборудования для технического обсл</w:t>
            </w:r>
            <w:r>
              <w:rPr>
                <w:rFonts w:ascii="Times New Roman" w:hAnsi="Times New Roman"/>
                <w:bCs/>
              </w:rPr>
              <w:t>у</w:t>
            </w:r>
            <w:r>
              <w:rPr>
                <w:rFonts w:ascii="Times New Roman" w:hAnsi="Times New Roman"/>
                <w:bCs/>
              </w:rPr>
              <w:t>живания и ремонта автомобилей (за исключением смотровых ям, эстакад);  размещение парковок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площ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 xml:space="preserve">док для спортивных занятий и отдыха 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площадок для отдыха взрослых, детских игровых  и спортивных площадок, в том числе с озеленением, спортивным и иным необходимым оборудованием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Озеленение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аллей, скверов, газонов и других озелененных террит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рий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Размещение отходов потребления 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контейнеров для сбора мусора и бытовых отходов, обустройство площадок для их размещения</w:t>
            </w:r>
          </w:p>
        </w:tc>
      </w:tr>
      <w:tr w:rsidR="001526CD">
        <w:trPr>
          <w:trHeight w:val="89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пожарной без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пасности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средств пожаротушения, гидрантов, резервуаров, пр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тивопожарных водоёмов и иных объектов,  необходимых в соотве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ствии с противопожарными требованиями</w:t>
            </w:r>
          </w:p>
        </w:tc>
      </w:tr>
      <w:tr w:rsidR="001526CD">
        <w:trPr>
          <w:trHeight w:val="89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инж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нерно-технических объектов, сооруж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ний и коммуникаций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</w:pPr>
            <w:r>
              <w:rPr>
                <w:rFonts w:ascii="Times New Roman" w:hAnsi="Times New Roman"/>
                <w:bCs/>
              </w:rPr>
              <w:t>Строительство, реконструкция, эксплуатация инженерно-технических объектов, сооружений и коммуникаций, обеспеч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вающих реализацию видов разрешенного использования недвиж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 xml:space="preserve">мого имущества и не требующих установления санитарно-защитных зон (объекты </w:t>
            </w:r>
            <w:proofErr w:type="spellStart"/>
            <w:r>
              <w:rPr>
                <w:rFonts w:ascii="Times New Roman" w:hAnsi="Times New Roman"/>
                <w:bCs/>
              </w:rPr>
              <w:t>электр</w:t>
            </w:r>
            <w:proofErr w:type="gramStart"/>
            <w:r>
              <w:rPr>
                <w:rFonts w:ascii="Times New Roman" w:hAnsi="Times New Roman"/>
                <w:bCs/>
              </w:rPr>
              <w:t>о</w:t>
            </w:r>
            <w:proofErr w:type="spellEnd"/>
            <w:r>
              <w:rPr>
                <w:rFonts w:ascii="Times New Roman" w:hAnsi="Times New Roman"/>
                <w:bCs/>
              </w:rPr>
              <w:t>-</w:t>
            </w:r>
            <w:proofErr w:type="gram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водо</w:t>
            </w:r>
            <w:proofErr w:type="spellEnd"/>
            <w:r>
              <w:rPr>
                <w:rFonts w:ascii="Times New Roman" w:hAnsi="Times New Roman"/>
                <w:bCs/>
              </w:rPr>
              <w:t>-, газоснабжения, водоотв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дения, телефонизации, связи), при условии соответствия технич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ским регламентам, строительным, санитарным, экологическим и противопожарным нормам и правилам, иным требованиям, пред</w:t>
            </w:r>
            <w:r>
              <w:rPr>
                <w:rFonts w:ascii="Times New Roman" w:hAnsi="Times New Roman"/>
                <w:bCs/>
              </w:rPr>
              <w:t>ъ</w:t>
            </w:r>
            <w:r>
              <w:rPr>
                <w:rFonts w:ascii="Times New Roman" w:hAnsi="Times New Roman"/>
                <w:bCs/>
              </w:rPr>
              <w:t>являемым законодательством Российской Федерации к указанным объектам</w:t>
            </w:r>
          </w:p>
        </w:tc>
      </w:tr>
    </w:tbl>
    <w:p w:rsidR="001526CD" w:rsidRDefault="001526CD"/>
    <w:tbl>
      <w:tblPr>
        <w:tblW w:w="9686" w:type="dxa"/>
        <w:tblInd w:w="-40" w:type="dxa"/>
        <w:tblLayout w:type="fixed"/>
        <w:tblLook w:val="0000"/>
      </w:tblPr>
      <w:tblGrid>
        <w:gridCol w:w="2376"/>
        <w:gridCol w:w="7310"/>
      </w:tblGrid>
      <w:tr w:rsidR="001526CD" w:rsidTr="009759D7">
        <w:tc>
          <w:tcPr>
            <w:tcW w:w="9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ind w:firstLine="68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Условно разрешенные виды использования земельных участков </w:t>
            </w:r>
          </w:p>
          <w:p w:rsidR="001526CD" w:rsidRDefault="001526CD">
            <w:pPr>
              <w:autoSpaceDE w:val="0"/>
              <w:spacing w:after="60"/>
              <w:ind w:firstLine="68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 объектов капитального строительства</w:t>
            </w:r>
          </w:p>
        </w:tc>
      </w:tr>
      <w:tr w:rsidR="001526CD" w:rsidTr="009759D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 разрешенного использования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Деятельность, соответствующая </w:t>
            </w:r>
          </w:p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виду разрешенного использования</w:t>
            </w:r>
          </w:p>
        </w:tc>
      </w:tr>
      <w:tr w:rsidR="001526CD" w:rsidTr="009759D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культуры и и</w:t>
            </w:r>
            <w:r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кусства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Строительство, реконструкция и  эксплуатация объектов культуры и искусства: библиотеки, музеи, выставочные залы, дома творчества, концертные залы, клубы (залы встреч и собраний) многоцелевого и специализированного назначения </w:t>
            </w:r>
          </w:p>
        </w:tc>
      </w:tr>
      <w:tr w:rsidR="001526CD" w:rsidTr="009759D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администрати</w:t>
            </w:r>
            <w:r>
              <w:rPr>
                <w:rFonts w:ascii="Times New Roman" w:hAnsi="Times New Roman"/>
                <w:bCs/>
              </w:rPr>
              <w:t>в</w:t>
            </w:r>
            <w:r>
              <w:rPr>
                <w:rFonts w:ascii="Times New Roman" w:hAnsi="Times New Roman"/>
                <w:bCs/>
              </w:rPr>
              <w:t>ного и делового  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 xml:space="preserve">значения 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 обществе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>ного управления, в том числе зданий органов государственной вл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сти и органов местного самоуправления, государственных и мун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ципальных учреждений, офисов различных организаций</w:t>
            </w:r>
          </w:p>
        </w:tc>
      </w:tr>
      <w:tr w:rsidR="001526CD" w:rsidTr="009759D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финансового 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значения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зданий организаций, оказывающих банковские, кредитные и страховые услуги (офисы и отделения банков, пункты обмена валюты, страховые компании)</w:t>
            </w:r>
          </w:p>
        </w:tc>
      </w:tr>
      <w:tr w:rsidR="001526CD" w:rsidTr="009759D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коммунально-бытового обслуж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вания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объектов, предназн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ченных для оказания коммунальных и бытовых услуг населению: дома быта, мастерские мелкого ремонта, ателье, бани, сауны, банно-оздоровительные комплексы, приёмные пункты прачечных и хи</w:t>
            </w:r>
            <w:r>
              <w:rPr>
                <w:rFonts w:ascii="Times New Roman" w:hAnsi="Times New Roman"/>
                <w:bCs/>
              </w:rPr>
              <w:t>м</w:t>
            </w:r>
            <w:r>
              <w:rPr>
                <w:rFonts w:ascii="Times New Roman" w:hAnsi="Times New Roman"/>
                <w:bCs/>
              </w:rPr>
              <w:t>чисток, пункты проката, ремонтные мастерские бытовой техники, мастерские по пошиву и изготовлению обуви, творческие масте</w:t>
            </w:r>
            <w:r>
              <w:rPr>
                <w:rFonts w:ascii="Times New Roman" w:hAnsi="Times New Roman"/>
                <w:bCs/>
              </w:rPr>
              <w:t>р</w:t>
            </w:r>
            <w:r>
              <w:rPr>
                <w:rFonts w:ascii="Times New Roman" w:hAnsi="Times New Roman"/>
                <w:bCs/>
              </w:rPr>
              <w:t>ские, мастерские изделий народных промыслов, мастерские по изг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товлению поделок по индивидуальным заказам (столярные изделия, изделия художественного литья, кузнечно-кованые изделия</w:t>
            </w:r>
            <w:proofErr w:type="gramEnd"/>
            <w:r>
              <w:rPr>
                <w:rFonts w:ascii="Times New Roman" w:hAnsi="Times New Roman"/>
                <w:bCs/>
              </w:rPr>
              <w:t xml:space="preserve">  т.п.), парикмахерские, салоны красоты, </w:t>
            </w:r>
            <w:proofErr w:type="spellStart"/>
            <w:r>
              <w:rPr>
                <w:rFonts w:ascii="Times New Roman" w:hAnsi="Times New Roman"/>
                <w:bCs/>
              </w:rPr>
              <w:t>спа-салоны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похоронные бюро, ветеринарные клиники и ветеринарные пункты, жилищно-эксплуатационные и аварийно-диспетчерские службы </w:t>
            </w:r>
          </w:p>
        </w:tc>
      </w:tr>
      <w:tr w:rsidR="001526CD" w:rsidTr="009759D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оказания и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>формационных у</w:t>
            </w:r>
            <w:r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луг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объектов, предназн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ченных для оказания информационных услуг населению: архивы, информационные и компьютерные центры, интернет-кафе, справо</w:t>
            </w:r>
            <w:r>
              <w:rPr>
                <w:rFonts w:ascii="Times New Roman" w:hAnsi="Times New Roman"/>
                <w:bCs/>
              </w:rPr>
              <w:t>ч</w:t>
            </w:r>
            <w:r>
              <w:rPr>
                <w:rFonts w:ascii="Times New Roman" w:hAnsi="Times New Roman"/>
                <w:bCs/>
              </w:rPr>
              <w:t>ные бюро, иные объекты информационных услуг</w:t>
            </w:r>
          </w:p>
        </w:tc>
      </w:tr>
      <w:tr w:rsidR="001526CD" w:rsidTr="009759D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 xml:space="preserve">тов физической культуры и спорта 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объектов, предназн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 xml:space="preserve">ченных для занятия физической культурой и спортом: </w:t>
            </w:r>
          </w:p>
          <w:p w:rsidR="001526CD" w:rsidRDefault="001526CD">
            <w:pPr>
              <w:autoSpaceDE w:val="0"/>
              <w:spacing w:after="60"/>
              <w:ind w:firstLine="25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открытые плоскостные физкультурно-спортивные сооружения (спортивные площадки, теннисные корты, поля для гольфа, бейсб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 xml:space="preserve">ла, футбола, фигурного катания и иных видов спорта); </w:t>
            </w:r>
          </w:p>
          <w:p w:rsidR="001526CD" w:rsidRDefault="001526CD">
            <w:pPr>
              <w:autoSpaceDE w:val="0"/>
              <w:spacing w:after="60"/>
              <w:ind w:firstLine="25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открытые бассейны; </w:t>
            </w:r>
          </w:p>
          <w:p w:rsidR="001526CD" w:rsidRDefault="001526CD">
            <w:pPr>
              <w:autoSpaceDE w:val="0"/>
              <w:spacing w:after="60"/>
              <w:ind w:firstLine="25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крытые спортивные сооружения (спортивные и физкультурно-оздоровительные комплексы, </w:t>
            </w:r>
            <w:proofErr w:type="spellStart"/>
            <w:r>
              <w:rPr>
                <w:rFonts w:ascii="Times New Roman" w:hAnsi="Times New Roman"/>
                <w:bCs/>
              </w:rPr>
              <w:t>фитнес-центры</w:t>
            </w:r>
            <w:proofErr w:type="spellEnd"/>
            <w:r>
              <w:rPr>
                <w:rFonts w:ascii="Times New Roman" w:hAnsi="Times New Roman"/>
                <w:bCs/>
              </w:rPr>
              <w:t>, спортивные залы, ба</w:t>
            </w:r>
            <w:r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сейны</w:t>
            </w:r>
            <w:proofErr w:type="gramStart"/>
            <w:r>
              <w:rPr>
                <w:rFonts w:ascii="Times New Roman" w:hAnsi="Times New Roman"/>
                <w:bCs/>
              </w:rPr>
              <w:t xml:space="preserve"> )</w:t>
            </w:r>
            <w:proofErr w:type="gramEnd"/>
            <w:r>
              <w:rPr>
                <w:rFonts w:ascii="Times New Roman" w:hAnsi="Times New Roman"/>
                <w:bCs/>
              </w:rPr>
              <w:t xml:space="preserve">; </w:t>
            </w:r>
          </w:p>
          <w:p w:rsidR="001526CD" w:rsidRDefault="001526CD">
            <w:pPr>
              <w:autoSpaceDE w:val="0"/>
              <w:spacing w:after="60"/>
              <w:ind w:firstLine="25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спортивные клубы</w:t>
            </w:r>
          </w:p>
        </w:tc>
      </w:tr>
      <w:tr w:rsidR="001526CD" w:rsidTr="009759D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культ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вых зданий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Строительство, реконструкция и эксплуатация зданий и сооруж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ний, предназначенных для богослужений, молитвенных религио</w:t>
            </w:r>
            <w:r>
              <w:rPr>
                <w:rFonts w:ascii="Times New Roman" w:hAnsi="Times New Roman"/>
                <w:bCs/>
              </w:rPr>
              <w:t>з</w:t>
            </w:r>
            <w:r>
              <w:rPr>
                <w:rFonts w:ascii="Times New Roman" w:hAnsi="Times New Roman"/>
                <w:bCs/>
              </w:rPr>
              <w:t>ных собраний, почитания, паломничества (церкви, соборы, храмы, часовни, монастыри, мечети, молельные дома) и иных объектов, с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путствующих отправлению культа</w:t>
            </w:r>
            <w:proofErr w:type="gramEnd"/>
          </w:p>
        </w:tc>
      </w:tr>
      <w:tr w:rsidR="001526CD" w:rsidTr="009759D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хранения и ст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янки транспортных средств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зданий, строений, сооружений предназначенных для хранения и стоянки транспор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ных средств, не имеющих оборудования для технического обслуж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вания и ремонта автомобилей (за исключением смотровых ям, эст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 xml:space="preserve">кад); размещение парковок  </w:t>
            </w:r>
          </w:p>
        </w:tc>
      </w:tr>
      <w:tr w:rsidR="001526CD" w:rsidTr="009759D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инж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нерно-технических объектов, сооруж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ний и коммуник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ций, требующих у</w:t>
            </w:r>
            <w:r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тановления санита</w:t>
            </w:r>
            <w:r>
              <w:rPr>
                <w:rFonts w:ascii="Times New Roman" w:hAnsi="Times New Roman"/>
                <w:bCs/>
              </w:rPr>
              <w:t>р</w:t>
            </w:r>
            <w:r>
              <w:rPr>
                <w:rFonts w:ascii="Times New Roman" w:hAnsi="Times New Roman"/>
                <w:bCs/>
              </w:rPr>
              <w:t>но-защитных зон или санитарных ра</w:t>
            </w:r>
            <w:r>
              <w:rPr>
                <w:rFonts w:ascii="Times New Roman" w:hAnsi="Times New Roman"/>
                <w:bCs/>
              </w:rPr>
              <w:t>з</w:t>
            </w:r>
            <w:r>
              <w:rPr>
                <w:rFonts w:ascii="Times New Roman" w:hAnsi="Times New Roman"/>
                <w:bCs/>
              </w:rPr>
              <w:t>рывов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</w:pPr>
            <w:r>
              <w:rPr>
                <w:rFonts w:ascii="Times New Roman" w:hAnsi="Times New Roman"/>
                <w:bCs/>
              </w:rPr>
              <w:t>Строительство, реконструкция, эксплуатация инженерно-технических объектов, сооружений и коммуникаций, обеспечива</w:t>
            </w:r>
            <w:r>
              <w:rPr>
                <w:rFonts w:ascii="Times New Roman" w:hAnsi="Times New Roman"/>
                <w:bCs/>
              </w:rPr>
              <w:t>ю</w:t>
            </w:r>
            <w:r>
              <w:rPr>
                <w:rFonts w:ascii="Times New Roman" w:hAnsi="Times New Roman"/>
                <w:bCs/>
              </w:rPr>
              <w:t>щих реализацию разрешенного использования недвижимого имущ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ства и требующие установления санитарно-защитных зон или сан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 xml:space="preserve">тарных разрывов (объекты </w:t>
            </w:r>
            <w:proofErr w:type="spellStart"/>
            <w:r>
              <w:rPr>
                <w:rFonts w:ascii="Times New Roman" w:hAnsi="Times New Roman"/>
                <w:bCs/>
              </w:rPr>
              <w:t>электр</w:t>
            </w:r>
            <w:proofErr w:type="gramStart"/>
            <w:r>
              <w:rPr>
                <w:rFonts w:ascii="Times New Roman" w:hAnsi="Times New Roman"/>
                <w:bCs/>
              </w:rPr>
              <w:t>о</w:t>
            </w:r>
            <w:proofErr w:type="spellEnd"/>
            <w:r>
              <w:rPr>
                <w:rFonts w:ascii="Times New Roman" w:hAnsi="Times New Roman"/>
                <w:bCs/>
              </w:rPr>
              <w:t>-</w:t>
            </w:r>
            <w:proofErr w:type="gram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водо</w:t>
            </w:r>
            <w:proofErr w:type="spellEnd"/>
            <w:r>
              <w:rPr>
                <w:rFonts w:ascii="Times New Roman" w:hAnsi="Times New Roman"/>
                <w:bCs/>
              </w:rPr>
              <w:t>-, газоснабжения, водоо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ведения, связи и другие)</w:t>
            </w:r>
          </w:p>
        </w:tc>
      </w:tr>
      <w:tr w:rsidR="009759D7" w:rsidTr="009759D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9D7" w:rsidRPr="00C438C1" w:rsidRDefault="009759D7">
            <w:pPr>
              <w:spacing w:after="60"/>
              <w:rPr>
                <w:rFonts w:ascii="Times New Roman" w:hAnsi="Times New Roman"/>
                <w:bCs/>
              </w:rPr>
            </w:pPr>
            <w:r w:rsidRPr="00C438C1">
              <w:rPr>
                <w:rFonts w:ascii="Times New Roman" w:hAnsi="Times New Roman"/>
                <w:bCs/>
              </w:rPr>
              <w:t>Ведение личного подсобного хозяйс</w:t>
            </w:r>
            <w:r w:rsidRPr="00C438C1">
              <w:rPr>
                <w:rFonts w:ascii="Times New Roman" w:hAnsi="Times New Roman"/>
                <w:bCs/>
              </w:rPr>
              <w:t>т</w:t>
            </w:r>
            <w:r w:rsidRPr="00C438C1">
              <w:rPr>
                <w:rFonts w:ascii="Times New Roman" w:hAnsi="Times New Roman"/>
                <w:bCs/>
              </w:rPr>
              <w:t>ва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9D7" w:rsidRPr="00C438C1" w:rsidRDefault="009759D7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 w:rsidRPr="00C438C1">
              <w:rPr>
                <w:rFonts w:ascii="Times New Roman" w:hAnsi="Times New Roman"/>
                <w:bCs/>
              </w:rPr>
              <w:t>Производство и переработка сельскохозяйственной продукции, во</w:t>
            </w:r>
            <w:r w:rsidRPr="00C438C1">
              <w:rPr>
                <w:rFonts w:ascii="Times New Roman" w:hAnsi="Times New Roman"/>
                <w:bCs/>
              </w:rPr>
              <w:t>з</w:t>
            </w:r>
            <w:r w:rsidRPr="00C438C1">
              <w:rPr>
                <w:rFonts w:ascii="Times New Roman" w:hAnsi="Times New Roman"/>
                <w:bCs/>
              </w:rPr>
              <w:t>ведение жилого дома</w:t>
            </w:r>
          </w:p>
        </w:tc>
      </w:tr>
    </w:tbl>
    <w:p w:rsidR="001526CD" w:rsidRDefault="001526CD"/>
    <w:p w:rsidR="001526CD" w:rsidRDefault="001526CD" w:rsidP="00B26022">
      <w:pPr>
        <w:pageBreakBefore/>
        <w:spacing w:after="2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Ж5 Зона размещения объектов дошкольного и общего образования</w:t>
      </w:r>
    </w:p>
    <w:p w:rsidR="001526CD" w:rsidRDefault="001526CD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8"/>
          <w:szCs w:val="28"/>
        </w:rPr>
        <w:t>Зона Ж5 предназначена для обеспечения правовых условий формир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и размещения дошкольных и общеобразовательных учреждений, об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ектов дополнительного образования,  необходимых объектов инженерной и транспортной инфраструктуры.</w:t>
      </w:r>
    </w:p>
    <w:tbl>
      <w:tblPr>
        <w:tblW w:w="0" w:type="auto"/>
        <w:tblInd w:w="-40" w:type="dxa"/>
        <w:tblLayout w:type="fixed"/>
        <w:tblLook w:val="0000"/>
      </w:tblPr>
      <w:tblGrid>
        <w:gridCol w:w="2354"/>
        <w:gridCol w:w="7277"/>
        <w:gridCol w:w="14"/>
      </w:tblGrid>
      <w:tr w:rsidR="001526CD"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разрешенного использования земельных участков</w:t>
            </w:r>
          </w:p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и объектов капитального строительства</w:t>
            </w:r>
          </w:p>
        </w:tc>
      </w:tr>
      <w:tr w:rsidR="001526CD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 разрешенного использования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Деятельность, соответствующая </w:t>
            </w:r>
          </w:p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виду разрешенного использования</w:t>
            </w:r>
          </w:p>
        </w:tc>
      </w:tr>
      <w:tr w:rsidR="001526CD">
        <w:trPr>
          <w:gridAfter w:val="1"/>
          <w:wAfter w:w="14" w:type="dxa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дошкольного, начального общего и среднего (полн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го) общего образ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вания и дополн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тельного образов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ния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 эксплуатация объектов, предн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 xml:space="preserve">значенных для воспитания, образования и просвещения детей: </w:t>
            </w:r>
          </w:p>
          <w:p w:rsidR="001526CD" w:rsidRDefault="001526CD">
            <w:pPr>
              <w:ind w:firstLine="28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детские ясли, детские сады, детские клубы и иные учреждения дошкольного образования; </w:t>
            </w:r>
          </w:p>
          <w:p w:rsidR="001526CD" w:rsidRDefault="001526CD">
            <w:pPr>
              <w:ind w:firstLine="28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школы, лицеи, колледжи, гимназии и иные учреждения начал</w:t>
            </w:r>
            <w:r>
              <w:rPr>
                <w:rFonts w:ascii="Times New Roman" w:hAnsi="Times New Roman"/>
                <w:bCs/>
              </w:rPr>
              <w:t>ь</w:t>
            </w:r>
            <w:r>
              <w:rPr>
                <w:rFonts w:ascii="Times New Roman" w:hAnsi="Times New Roman"/>
                <w:bCs/>
              </w:rPr>
              <w:t>ного, основного и среднего (полного) общего образования;</w:t>
            </w:r>
          </w:p>
          <w:p w:rsidR="001526CD" w:rsidRDefault="001526CD">
            <w:pPr>
              <w:ind w:firstLine="28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художественные, музыкальные, хореографические, спортивные школы и студии, образовательные кружки, иные учреждения д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полнительного образования детей;</w:t>
            </w:r>
          </w:p>
          <w:p w:rsidR="001526CD" w:rsidRDefault="001526CD">
            <w:pPr>
              <w:ind w:firstLine="284"/>
              <w:jc w:val="both"/>
            </w:pPr>
            <w:r>
              <w:rPr>
                <w:rFonts w:ascii="Times New Roman" w:hAnsi="Times New Roman"/>
                <w:bCs/>
              </w:rPr>
              <w:t>- специальные (коррекционные) учреждения для обучающихся, воспитанников с ограниченными возможностями здоровья.</w:t>
            </w:r>
          </w:p>
        </w:tc>
      </w:tr>
    </w:tbl>
    <w:p w:rsidR="001526CD" w:rsidRDefault="001526CD"/>
    <w:tbl>
      <w:tblPr>
        <w:tblW w:w="0" w:type="auto"/>
        <w:tblInd w:w="-40" w:type="dxa"/>
        <w:tblLayout w:type="fixed"/>
        <w:tblLook w:val="0000"/>
      </w:tblPr>
      <w:tblGrid>
        <w:gridCol w:w="2350"/>
        <w:gridCol w:w="7295"/>
      </w:tblGrid>
      <w:tr w:rsidR="001526CD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Вспомогательные виды разрешенного использования земельных участков</w:t>
            </w:r>
          </w:p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 объектов капитального строительства</w:t>
            </w:r>
          </w:p>
        </w:tc>
      </w:tr>
      <w:tr w:rsidR="001526CD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 разрешенного использования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Деятельность, соответствующая </w:t>
            </w:r>
          </w:p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виду разрешенного использования</w:t>
            </w:r>
          </w:p>
        </w:tc>
      </w:tr>
      <w:tr w:rsidR="001526CD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площ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 xml:space="preserve">док для спортивных занятий и отдыха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площадок для отдыха взрослых, детских игровых       и спортивных площадок, в том числе с озеленением, спортивным и иным необходимым оборудованием</w:t>
            </w:r>
          </w:p>
        </w:tc>
      </w:tr>
      <w:tr w:rsidR="001526CD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Озеленение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аллей, скверов, газонов и других озелененных террит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рий</w:t>
            </w:r>
          </w:p>
        </w:tc>
      </w:tr>
      <w:tr w:rsidR="001526CD">
        <w:trPr>
          <w:trHeight w:val="8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пожарной без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пасности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средств пожаротушения, гидрантов, резервуаров, пр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тивопожарных водоёмов и иных объектов,  необходимых в соотве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ствии с противопожарными требованиями</w:t>
            </w:r>
          </w:p>
        </w:tc>
      </w:tr>
      <w:tr w:rsidR="001526CD">
        <w:trPr>
          <w:trHeight w:val="8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инж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нерно-технических объектов, сооруж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ний и коммуник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ций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реконструкция, эксплуатация инженерно-технических объектов, сооружений и коммуникаций, обеспечива</w:t>
            </w:r>
            <w:r>
              <w:rPr>
                <w:rFonts w:ascii="Times New Roman" w:hAnsi="Times New Roman"/>
                <w:bCs/>
              </w:rPr>
              <w:t>ю</w:t>
            </w:r>
            <w:r>
              <w:rPr>
                <w:rFonts w:ascii="Times New Roman" w:hAnsi="Times New Roman"/>
                <w:bCs/>
              </w:rPr>
              <w:t xml:space="preserve">щих реализацию видов разрешенного использования недвижимого имущества и не требующих установления санитарно-защитных зон (объекты </w:t>
            </w:r>
            <w:proofErr w:type="spellStart"/>
            <w:r>
              <w:rPr>
                <w:rFonts w:ascii="Times New Roman" w:hAnsi="Times New Roman"/>
                <w:bCs/>
              </w:rPr>
              <w:t>электр</w:t>
            </w:r>
            <w:proofErr w:type="gramStart"/>
            <w:r>
              <w:rPr>
                <w:rFonts w:ascii="Times New Roman" w:hAnsi="Times New Roman"/>
                <w:bCs/>
              </w:rPr>
              <w:t>о</w:t>
            </w:r>
            <w:proofErr w:type="spellEnd"/>
            <w:r>
              <w:rPr>
                <w:rFonts w:ascii="Times New Roman" w:hAnsi="Times New Roman"/>
                <w:bCs/>
              </w:rPr>
              <w:t>-</w:t>
            </w:r>
            <w:proofErr w:type="gram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водо</w:t>
            </w:r>
            <w:proofErr w:type="spellEnd"/>
            <w:r>
              <w:rPr>
                <w:rFonts w:ascii="Times New Roman" w:hAnsi="Times New Roman"/>
                <w:bCs/>
              </w:rPr>
              <w:t>-, газоснабжения, водоотведения, связи), при условии соответствия техническим регламентам, строительным, с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нитарным, экологическим и противопожарным нормам и правилам, иным требованиям, предъявляемым законодательством Российской Федерации к указанным объект</w:t>
            </w:r>
          </w:p>
        </w:tc>
      </w:tr>
      <w:tr w:rsidR="001526CD">
        <w:trPr>
          <w:trHeight w:val="317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благоустройства</w:t>
            </w:r>
          </w:p>
          <w:p w:rsidR="001526CD" w:rsidRDefault="001526CD">
            <w:pPr>
              <w:autoSpaceDE w:val="0"/>
              <w:spacing w:after="60"/>
              <w:ind w:firstLine="255"/>
              <w:rPr>
                <w:rFonts w:ascii="Times New Roman" w:hAnsi="Times New Roman"/>
                <w:bCs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</w:pPr>
            <w:r>
              <w:rPr>
                <w:rFonts w:ascii="Times New Roman" w:hAnsi="Times New Roman"/>
                <w:bCs/>
              </w:rPr>
              <w:t>Размещение объектов благоустройства, в том числе малых архите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турных форм, элементов дизайна, скульптурных композиций, об</w:t>
            </w:r>
            <w:r>
              <w:rPr>
                <w:rFonts w:ascii="Times New Roman" w:hAnsi="Times New Roman"/>
                <w:bCs/>
              </w:rPr>
              <w:t>ъ</w:t>
            </w:r>
            <w:r>
              <w:rPr>
                <w:rFonts w:ascii="Times New Roman" w:hAnsi="Times New Roman"/>
                <w:bCs/>
              </w:rPr>
              <w:t>ектов декоративно-монументального искусства, фонтанов, пеш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 xml:space="preserve">ходных и велосипедных дорожек, </w:t>
            </w:r>
            <w:proofErr w:type="spellStart"/>
            <w:r>
              <w:rPr>
                <w:rFonts w:ascii="Times New Roman" w:hAnsi="Times New Roman"/>
                <w:bCs/>
              </w:rPr>
              <w:t>дорожно-тропиночной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сети, и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>формационных стендов, скамей, навесов от дождя, указателей 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 xml:space="preserve">правления движения  </w:t>
            </w:r>
          </w:p>
        </w:tc>
      </w:tr>
    </w:tbl>
    <w:p w:rsidR="001526CD" w:rsidRDefault="001526CD"/>
    <w:p w:rsidR="001526CD" w:rsidRDefault="001526CD">
      <w:pPr>
        <w:pStyle w:val="af1"/>
        <w:pageBreakBefore/>
        <w:numPr>
          <w:ilvl w:val="2"/>
          <w:numId w:val="6"/>
        </w:numPr>
        <w:spacing w:before="360" w:after="24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видов разрешенного использования земел</w:t>
      </w:r>
      <w:r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>ных участков и объектов капитального строительства в общественно-деловой зоне</w:t>
      </w:r>
    </w:p>
    <w:p w:rsidR="001526CD" w:rsidRDefault="001526CD">
      <w:pPr>
        <w:spacing w:after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Зона делового, общественного, </w:t>
      </w:r>
      <w:r>
        <w:rPr>
          <w:rFonts w:ascii="Times New Roman" w:hAnsi="Times New Roman"/>
          <w:b/>
          <w:sz w:val="28"/>
          <w:szCs w:val="28"/>
        </w:rPr>
        <w:br/>
        <w:t>коммерческого назначения</w:t>
      </w:r>
    </w:p>
    <w:p w:rsidR="001526CD" w:rsidRDefault="001526CD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8"/>
          <w:szCs w:val="28"/>
        </w:rPr>
        <w:t>Зона О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предназначена для размещения объектов административного, делового, общественного, культурно-бытового, социального назначения, размещения необходимых объектов инженерной и транспортной инфр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структуры.</w:t>
      </w:r>
    </w:p>
    <w:tbl>
      <w:tblPr>
        <w:tblW w:w="0" w:type="auto"/>
        <w:tblInd w:w="-40" w:type="dxa"/>
        <w:tblLayout w:type="fixed"/>
        <w:tblLook w:val="0000"/>
      </w:tblPr>
      <w:tblGrid>
        <w:gridCol w:w="2376"/>
        <w:gridCol w:w="7310"/>
      </w:tblGrid>
      <w:tr w:rsidR="001526CD">
        <w:tc>
          <w:tcPr>
            <w:tcW w:w="9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Основные виды разрешенного использования земельных участков </w:t>
            </w:r>
          </w:p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 объектов капитального строительства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 разрешенного использования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Деятельность, соответствующая </w:t>
            </w:r>
          </w:p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виду разрешенного использования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администрати</w:t>
            </w:r>
            <w:r>
              <w:rPr>
                <w:rFonts w:ascii="Times New Roman" w:hAnsi="Times New Roman"/>
                <w:bCs/>
              </w:rPr>
              <w:t>в</w:t>
            </w:r>
            <w:r>
              <w:rPr>
                <w:rFonts w:ascii="Times New Roman" w:hAnsi="Times New Roman"/>
                <w:bCs/>
              </w:rPr>
              <w:t>ного и делового  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 xml:space="preserve">значения 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 обществе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>ного управления, в том числе зданий органов государственной вл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сти и органов местного самоуправления, государственных и мун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ципальных учреждений, офисов различных организаций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финансового 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значения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зданий организаций, оказывающих банковские, кредитные и страховые услуги (офисы и отделения банков, пункты обмена валюты, страховые компании)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гост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ниц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гостиниц, отелей, мотелей, домов приема гостей, доходных домов, центров обслуж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вания туристов, пансионатов, домов отдыха и других объектов, и</w:t>
            </w:r>
            <w:r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пользуемых с целью получения прибыли  от предоставления жилого помещения для временного проживания в них граждан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начального, среднего профе</w:t>
            </w:r>
            <w:r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сионального и вы</w:t>
            </w:r>
            <w:r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шего професси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нального образов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 xml:space="preserve">ния 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 професси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 xml:space="preserve">нального образования: </w:t>
            </w:r>
          </w:p>
          <w:p w:rsidR="001526CD" w:rsidRDefault="001526CD">
            <w:pPr>
              <w:autoSpaceDE w:val="0"/>
              <w:spacing w:after="60"/>
              <w:ind w:firstLine="25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профессиональные технические училища,  колледжи и иные у</w:t>
            </w:r>
            <w:r>
              <w:rPr>
                <w:rFonts w:ascii="Times New Roman" w:hAnsi="Times New Roman"/>
                <w:bCs/>
              </w:rPr>
              <w:t>ч</w:t>
            </w:r>
            <w:r>
              <w:rPr>
                <w:rFonts w:ascii="Times New Roman" w:hAnsi="Times New Roman"/>
                <w:bCs/>
              </w:rPr>
              <w:t>реждения начального и среднего профессионального образования;</w:t>
            </w:r>
          </w:p>
          <w:p w:rsidR="001526CD" w:rsidRDefault="001526CD">
            <w:pPr>
              <w:autoSpaceDE w:val="0"/>
              <w:spacing w:after="60"/>
              <w:ind w:firstLine="25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институты, университеты, академии и иные учреждения высш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 xml:space="preserve">го профессионального образования; </w:t>
            </w:r>
          </w:p>
          <w:p w:rsidR="001526CD" w:rsidRDefault="001526CD">
            <w:pPr>
              <w:autoSpaceDE w:val="0"/>
              <w:spacing w:after="60"/>
              <w:ind w:firstLine="25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hyperlink r:id="rId8" w:history="1">
              <w:r>
                <w:rPr>
                  <w:rStyle w:val="a8"/>
                  <w:rFonts w:ascii="Times New Roman" w:hAnsi="Times New Roman"/>
                </w:rPr>
                <w:t>учреждения</w:t>
              </w:r>
            </w:hyperlink>
            <w:r>
              <w:rPr>
                <w:rFonts w:ascii="Times New Roman" w:hAnsi="Times New Roman"/>
                <w:bCs/>
              </w:rPr>
              <w:t xml:space="preserve"> дополнительного образования взрослых (повыш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ния квалификации) специалистов и др.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научно-исследовательского назначения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зданий организаций, осуществляющих научные изыскания, исследования и разработки (научно–исследовательские институты, проектные институты, нау</w:t>
            </w:r>
            <w:r>
              <w:rPr>
                <w:rFonts w:ascii="Times New Roman" w:hAnsi="Times New Roman"/>
                <w:bCs/>
              </w:rPr>
              <w:t>ч</w:t>
            </w:r>
            <w:r>
              <w:rPr>
                <w:rFonts w:ascii="Times New Roman" w:hAnsi="Times New Roman"/>
                <w:bCs/>
              </w:rPr>
              <w:t>ные центры, опытно-конструкторские центры, государственные академии наук, в том числе отраслевые</w:t>
            </w:r>
            <w:proofErr w:type="gramStart"/>
            <w:r>
              <w:rPr>
                <w:rFonts w:ascii="Times New Roman" w:hAnsi="Times New Roman"/>
                <w:bCs/>
              </w:rPr>
              <w:t xml:space="preserve">  )</w:t>
            </w:r>
            <w:proofErr w:type="gramEnd"/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1526CD">
        <w:trPr>
          <w:trHeight w:val="294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коммунально-бытового обслуж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вания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объектов, предназн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ченных для оказания коммунальных и бытовых услуг населению: дома быта, мастерские мелкого ремонта, ателье, бани, сауны, банно-оздоровительные комплексы, приёмные пункты прачечных и хи</w:t>
            </w:r>
            <w:r>
              <w:rPr>
                <w:rFonts w:ascii="Times New Roman" w:hAnsi="Times New Roman"/>
                <w:bCs/>
              </w:rPr>
              <w:t>м</w:t>
            </w:r>
            <w:r>
              <w:rPr>
                <w:rFonts w:ascii="Times New Roman" w:hAnsi="Times New Roman"/>
                <w:bCs/>
              </w:rPr>
              <w:t>чисток, пункты проката, ремонтные мастерские бытовой техники, мастерские по пошиву и изготовлению обуви, творческие масте</w:t>
            </w:r>
            <w:r>
              <w:rPr>
                <w:rFonts w:ascii="Times New Roman" w:hAnsi="Times New Roman"/>
                <w:bCs/>
              </w:rPr>
              <w:t>р</w:t>
            </w:r>
            <w:r>
              <w:rPr>
                <w:rFonts w:ascii="Times New Roman" w:hAnsi="Times New Roman"/>
                <w:bCs/>
              </w:rPr>
              <w:t>ские, мастерские изделий народных промыслов, мастерские по изг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товлению   поделок по индивидуальным заказам (столярные изд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лия, изделия художественного литья, кузнечно-кованые изделия</w:t>
            </w:r>
            <w:proofErr w:type="gramEnd"/>
            <w:r>
              <w:rPr>
                <w:rFonts w:ascii="Times New Roman" w:hAnsi="Times New Roman"/>
                <w:bCs/>
              </w:rPr>
              <w:t xml:space="preserve">  т.п.), парикмахерские, салоны красоты, </w:t>
            </w:r>
            <w:proofErr w:type="spellStart"/>
            <w:r>
              <w:rPr>
                <w:rFonts w:ascii="Times New Roman" w:hAnsi="Times New Roman"/>
                <w:bCs/>
              </w:rPr>
              <w:t>спа-салоны</w:t>
            </w:r>
            <w:proofErr w:type="spellEnd"/>
            <w:r>
              <w:rPr>
                <w:rFonts w:ascii="Times New Roman" w:hAnsi="Times New Roman"/>
                <w:bCs/>
              </w:rPr>
              <w:t>, похоронные бюро, ветеринарные клиники и ветеринарные пункты, жилищно-эксплуатационные и аварийно-диспетчерские службы.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оказания услуг связи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объектов, предназн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ченных для оказания услуг связи населению: телефонные и тел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графные станции, междугородние переговорные пункты, отделения почтовой, сотовой, пейджинговой связи и связи иных видов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общественного питания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 обществе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>ного питания: рестораны, бары, кафе, столовые, закусочные и др</w:t>
            </w:r>
            <w:r>
              <w:rPr>
                <w:rFonts w:ascii="Times New Roman" w:hAnsi="Times New Roman"/>
                <w:bCs/>
              </w:rPr>
              <w:t>у</w:t>
            </w:r>
            <w:r>
              <w:rPr>
                <w:rFonts w:ascii="Times New Roman" w:hAnsi="Times New Roman"/>
                <w:bCs/>
              </w:rPr>
              <w:t>гие объекты общественного питания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розничной то</w:t>
            </w:r>
            <w:r>
              <w:rPr>
                <w:rFonts w:ascii="Times New Roman" w:hAnsi="Times New Roman"/>
                <w:bCs/>
              </w:rPr>
              <w:t>р</w:t>
            </w:r>
            <w:r>
              <w:rPr>
                <w:rFonts w:ascii="Times New Roman" w:hAnsi="Times New Roman"/>
                <w:bCs/>
              </w:rPr>
              <w:t>говли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магазинов, супе</w:t>
            </w:r>
            <w:r>
              <w:rPr>
                <w:rFonts w:ascii="Times New Roman" w:hAnsi="Times New Roman"/>
                <w:bCs/>
              </w:rPr>
              <w:t>р</w:t>
            </w:r>
            <w:r>
              <w:rPr>
                <w:rFonts w:ascii="Times New Roman" w:hAnsi="Times New Roman"/>
                <w:bCs/>
              </w:rPr>
              <w:t>маркетов, торговых комплексов и торговых центров, иных стаци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нарных объектов розничной торговли товарами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оптовой торго</w:t>
            </w:r>
            <w:r>
              <w:rPr>
                <w:rFonts w:ascii="Times New Roman" w:hAnsi="Times New Roman"/>
                <w:bCs/>
              </w:rPr>
              <w:t>в</w:t>
            </w:r>
            <w:r>
              <w:rPr>
                <w:rFonts w:ascii="Times New Roman" w:hAnsi="Times New Roman"/>
                <w:bCs/>
              </w:rPr>
              <w:t>ли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 торговли товарами, предназначенными для использования их в предприним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тельской деятельности (в том числе для перепродажи) или в иных целях, не связанных с личным, семейным, домашним и иным п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 xml:space="preserve">добным использованием 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розни</w:t>
            </w:r>
            <w:r>
              <w:rPr>
                <w:rFonts w:ascii="Times New Roman" w:hAnsi="Times New Roman"/>
                <w:bCs/>
              </w:rPr>
              <w:t>ч</w:t>
            </w:r>
            <w:r>
              <w:rPr>
                <w:rFonts w:ascii="Times New Roman" w:hAnsi="Times New Roman"/>
                <w:bCs/>
              </w:rPr>
              <w:t>ных рынков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открытых и закр</w:t>
            </w:r>
            <w:r>
              <w:rPr>
                <w:rFonts w:ascii="Times New Roman" w:hAnsi="Times New Roman"/>
                <w:bCs/>
              </w:rPr>
              <w:t>ы</w:t>
            </w:r>
            <w:r>
              <w:rPr>
                <w:rFonts w:ascii="Times New Roman" w:hAnsi="Times New Roman"/>
                <w:bCs/>
              </w:rPr>
              <w:t>тых розничных рынков - имущественных комплексов, предназн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ченных для осуществления деятельности по продаже товаров (в</w:t>
            </w:r>
            <w:r>
              <w:rPr>
                <w:rFonts w:ascii="Times New Roman" w:hAnsi="Times New Roman"/>
                <w:bCs/>
              </w:rPr>
              <w:t>ы</w:t>
            </w:r>
            <w:r>
              <w:rPr>
                <w:rFonts w:ascii="Times New Roman" w:hAnsi="Times New Roman"/>
                <w:bCs/>
              </w:rPr>
              <w:t>полнению работ, оказанию услуг) на основе свободно определяемых непосредственно при заключении договоров розничной купли-продажи и договоров бытового подряда цен и имеющих в своем с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 xml:space="preserve">ставе торговые места 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апте</w:t>
            </w:r>
            <w:r>
              <w:rPr>
                <w:rFonts w:ascii="Times New Roman" w:hAnsi="Times New Roman"/>
                <w:bCs/>
              </w:rPr>
              <w:t>ч</w:t>
            </w:r>
            <w:r>
              <w:rPr>
                <w:rFonts w:ascii="Times New Roman" w:hAnsi="Times New Roman"/>
                <w:bCs/>
              </w:rPr>
              <w:t>ных организаций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аптечных организ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ций: аптеки; аптечные пункты, аптечные киоски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культ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вых зданий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Строительство, реконструкция и эксплуатация зданий и сооруж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ний, предназначенных для богослужений, молитвенных религио</w:t>
            </w:r>
            <w:r>
              <w:rPr>
                <w:rFonts w:ascii="Times New Roman" w:hAnsi="Times New Roman"/>
                <w:bCs/>
              </w:rPr>
              <w:t>з</w:t>
            </w:r>
            <w:r>
              <w:rPr>
                <w:rFonts w:ascii="Times New Roman" w:hAnsi="Times New Roman"/>
                <w:bCs/>
              </w:rPr>
              <w:t>ных собраний, почитания, паломничества (церкви, соборы, храмы, часовни, монастыри, мечети, молельные дома) и иных объектов, с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путствующих отправлению культа</w:t>
            </w:r>
            <w:proofErr w:type="gramEnd"/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охраны порядка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объектов, предназн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ченных для охраны порядка: пункты охраны общественного поря</w:t>
            </w:r>
            <w:r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 xml:space="preserve">ка, отделения и участковые пункты полиции, отделения пожарной охраны, пожарные депо  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культуры и и</w:t>
            </w:r>
            <w:r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кусства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 xml:space="preserve">Строительство, реконструкция и  эксплуатация объектов культуры и искусства: театры, библиотеки, музеи, галереи, выставочные залы, дома творчества, концертные залы, клубы (залы встреч и собраний) многоцелевого и специализированного назначения </w:t>
            </w:r>
            <w:proofErr w:type="gramEnd"/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развл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 xml:space="preserve">кательных объектов </w:t>
            </w:r>
          </w:p>
          <w:p w:rsidR="001526CD" w:rsidRDefault="001526CD">
            <w:pPr>
              <w:spacing w:after="60"/>
              <w:rPr>
                <w:rFonts w:ascii="Times New Roman" w:hAnsi="Times New Roman"/>
                <w:bCs/>
              </w:rPr>
            </w:pP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Строительство, реконструкция и  эксплуатация зрелищных и ра</w:t>
            </w:r>
            <w:r>
              <w:rPr>
                <w:rFonts w:ascii="Times New Roman" w:hAnsi="Times New Roman"/>
                <w:bCs/>
              </w:rPr>
              <w:t>з</w:t>
            </w:r>
            <w:r>
              <w:rPr>
                <w:rFonts w:ascii="Times New Roman" w:hAnsi="Times New Roman"/>
                <w:bCs/>
              </w:rPr>
              <w:t>влекательных объектов:  спортивно-зрелищные и развлекательные комплексы, дискотеки, танцевальные площадки, ночные клубы, б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улинг, комплексы аттракционов, игровые залы, бильярдные, кинот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атры, видеосалоны</w:t>
            </w:r>
            <w:proofErr w:type="gramEnd"/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оказания и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>формационных у</w:t>
            </w:r>
            <w:r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луг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объектов, предназн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ченных для оказания информационных услуг населению: архивы, информационные и компьютерные центры, интернет-кафе, справо</w:t>
            </w:r>
            <w:r>
              <w:rPr>
                <w:rFonts w:ascii="Times New Roman" w:hAnsi="Times New Roman"/>
                <w:bCs/>
              </w:rPr>
              <w:t>ч</w:t>
            </w:r>
            <w:r>
              <w:rPr>
                <w:rFonts w:ascii="Times New Roman" w:hAnsi="Times New Roman"/>
                <w:bCs/>
              </w:rPr>
              <w:t>ные бюро, иные объекты информационных услуг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пожарной без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пасности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средств пожаротушения, гидрантов, резервуаров, пр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тивопожарных водоёмов и иных объектов,  необходимых в соотве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ствии с противопожарными требованиями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гражданской обороны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убежищ, противор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диационных укрытий, специализированных складских помещений для хранения имущества гражданской обороны, а также иных об</w:t>
            </w:r>
            <w:r>
              <w:rPr>
                <w:rFonts w:ascii="Times New Roman" w:hAnsi="Times New Roman"/>
                <w:bCs/>
              </w:rPr>
              <w:t>ъ</w:t>
            </w:r>
            <w:r>
              <w:rPr>
                <w:rFonts w:ascii="Times New Roman" w:hAnsi="Times New Roman"/>
                <w:bCs/>
              </w:rPr>
              <w:t>ектов, предназначенных для обеспечения проведения мероприятий по гражданской обороне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 соор</w:t>
            </w:r>
            <w:r>
              <w:rPr>
                <w:rFonts w:ascii="Times New Roman" w:hAnsi="Times New Roman"/>
                <w:bCs/>
              </w:rPr>
              <w:t>у</w:t>
            </w:r>
            <w:r>
              <w:rPr>
                <w:rFonts w:ascii="Times New Roman" w:hAnsi="Times New Roman"/>
                <w:bCs/>
              </w:rPr>
              <w:t>жений хозяйстве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>но-питьевого и те</w:t>
            </w:r>
            <w:r>
              <w:rPr>
                <w:rFonts w:ascii="Times New Roman" w:hAnsi="Times New Roman"/>
                <w:bCs/>
              </w:rPr>
              <w:t>х</w:t>
            </w:r>
            <w:r>
              <w:rPr>
                <w:rFonts w:ascii="Times New Roman" w:hAnsi="Times New Roman"/>
                <w:bCs/>
              </w:rPr>
              <w:t>нического вод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снабжения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сооружений хозяйс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венно-питьевого и технического водоснабжения, в том числе арт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 xml:space="preserve">зианских скважин, </w:t>
            </w:r>
            <w:proofErr w:type="spellStart"/>
            <w:r>
              <w:rPr>
                <w:rFonts w:ascii="Times New Roman" w:hAnsi="Times New Roman"/>
                <w:bCs/>
              </w:rPr>
              <w:t>водоохлаждающих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сооружений для подготовки технической воды</w:t>
            </w:r>
          </w:p>
        </w:tc>
      </w:tr>
    </w:tbl>
    <w:p w:rsidR="001526CD" w:rsidRDefault="001526CD">
      <w:pPr>
        <w:autoSpaceDE w:val="0"/>
        <w:jc w:val="both"/>
      </w:pPr>
    </w:p>
    <w:tbl>
      <w:tblPr>
        <w:tblW w:w="0" w:type="auto"/>
        <w:tblInd w:w="-40" w:type="dxa"/>
        <w:tblLayout w:type="fixed"/>
        <w:tblLook w:val="0000"/>
      </w:tblPr>
      <w:tblGrid>
        <w:gridCol w:w="2350"/>
        <w:gridCol w:w="7295"/>
      </w:tblGrid>
      <w:tr w:rsidR="001526CD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Вспомогательные виды разрешенного использования земельных участков </w:t>
            </w:r>
          </w:p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 объектов капитального строительства</w:t>
            </w:r>
          </w:p>
        </w:tc>
      </w:tr>
      <w:tr w:rsidR="001526CD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 разрешенного использования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Деятельность, соответствующая </w:t>
            </w:r>
          </w:p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виду разрешенного использования</w:t>
            </w:r>
          </w:p>
        </w:tc>
      </w:tr>
      <w:tr w:rsidR="001526CD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общ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 xml:space="preserve">житий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жилых зданий, пре</w:t>
            </w:r>
            <w:r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назначенных для временного проживания граждан                         в период их работы, службы или обучения</w:t>
            </w:r>
          </w:p>
        </w:tc>
      </w:tr>
      <w:tr w:rsidR="001526CD">
        <w:trPr>
          <w:trHeight w:val="1346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хранения  и ст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янки транспортных средств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ind w:firstLine="255"/>
              <w:jc w:val="both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Строительство, реконструкция и эксплуатация зданий, строений, сооружений предназначенных для хранения и стоянки транспор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ных средств, не имеющих оборудования для технического обслуж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вания и ремонта автомобилей (за исключением смотровых ям, эст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кад); размещение парковок  - специально обозначенных и при нео</w:t>
            </w:r>
            <w:r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>ходимости обустроенных и оборудованных мест, в том числе я</w:t>
            </w:r>
            <w:r>
              <w:rPr>
                <w:rFonts w:ascii="Times New Roman" w:hAnsi="Times New Roman"/>
                <w:bCs/>
              </w:rPr>
              <w:t>в</w:t>
            </w:r>
            <w:r>
              <w:rPr>
                <w:rFonts w:ascii="Times New Roman" w:hAnsi="Times New Roman"/>
                <w:bCs/>
              </w:rPr>
              <w:t>ляющихся частью зданий, строений или сооружений, предназначе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>ных для организованной стоянки транспортных средств</w:t>
            </w:r>
            <w:proofErr w:type="gramEnd"/>
          </w:p>
        </w:tc>
      </w:tr>
      <w:tr w:rsidR="001526CD">
        <w:trPr>
          <w:trHeight w:val="104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технического обслуживания  и ремонта транспор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ных средств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зданий и сооруж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ний, предназначенных для технического обслуживания, ремонта средств, хранения и стоянки транспортных средств.</w:t>
            </w:r>
          </w:p>
        </w:tc>
      </w:tr>
      <w:tr w:rsidR="001526CD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площ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 xml:space="preserve">док для спортивных занятий и отдыха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площадок для отдыха взрослых, детских игровых               и спортивных площадок, в том числе с озеленением, спортивным и иным необходимым оборудованием</w:t>
            </w:r>
          </w:p>
        </w:tc>
      </w:tr>
      <w:tr w:rsidR="001526CD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общ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ственных туалетов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общественных туал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тов</w:t>
            </w:r>
          </w:p>
        </w:tc>
      </w:tr>
      <w:tr w:rsidR="001526CD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Озеленение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аллей, скверов, газонов и других озелененных террит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рий</w:t>
            </w:r>
          </w:p>
        </w:tc>
      </w:tr>
      <w:tr w:rsidR="001526CD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Размещение отходов потребления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контейнеров для сбора мусора и бытовых отходов, об</w:t>
            </w:r>
            <w:r>
              <w:rPr>
                <w:rFonts w:ascii="Times New Roman" w:hAnsi="Times New Roman"/>
                <w:bCs/>
              </w:rPr>
              <w:t>у</w:t>
            </w:r>
            <w:r>
              <w:rPr>
                <w:rFonts w:ascii="Times New Roman" w:hAnsi="Times New Roman"/>
                <w:bCs/>
              </w:rPr>
              <w:t>стройство площадок для их размещения</w:t>
            </w:r>
          </w:p>
        </w:tc>
      </w:tr>
      <w:tr w:rsidR="001526CD">
        <w:trPr>
          <w:trHeight w:val="35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инж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нерно-технических объектов, сооруж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ний и коммуник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ций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реконструкция, эксплуатация инженерно-технических объектов, сооружений и коммуникаций, обеспечива</w:t>
            </w:r>
            <w:r>
              <w:rPr>
                <w:rFonts w:ascii="Times New Roman" w:hAnsi="Times New Roman"/>
                <w:bCs/>
              </w:rPr>
              <w:t>ю</w:t>
            </w:r>
            <w:r>
              <w:rPr>
                <w:rFonts w:ascii="Times New Roman" w:hAnsi="Times New Roman"/>
                <w:bCs/>
              </w:rPr>
              <w:t xml:space="preserve">щих реализацию видов разрешенного использования недвижимого имущества и не требующих установления санитарно-защитных зон (объекты </w:t>
            </w:r>
            <w:proofErr w:type="spellStart"/>
            <w:r>
              <w:rPr>
                <w:rFonts w:ascii="Times New Roman" w:hAnsi="Times New Roman"/>
                <w:bCs/>
              </w:rPr>
              <w:t>электр</w:t>
            </w:r>
            <w:proofErr w:type="gramStart"/>
            <w:r>
              <w:rPr>
                <w:rFonts w:ascii="Times New Roman" w:hAnsi="Times New Roman"/>
                <w:bCs/>
              </w:rPr>
              <w:t>о</w:t>
            </w:r>
            <w:proofErr w:type="spellEnd"/>
            <w:r>
              <w:rPr>
                <w:rFonts w:ascii="Times New Roman" w:hAnsi="Times New Roman"/>
                <w:bCs/>
              </w:rPr>
              <w:t>-</w:t>
            </w:r>
            <w:proofErr w:type="gram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водо</w:t>
            </w:r>
            <w:proofErr w:type="spellEnd"/>
            <w:r>
              <w:rPr>
                <w:rFonts w:ascii="Times New Roman" w:hAnsi="Times New Roman"/>
                <w:bCs/>
              </w:rPr>
              <w:t>-, газоснабжения, водоотведения, связи  ), при условии соответствия техническим регламентам, строительным, санитарным, экологическим и противопожарным нормам и прав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лам, иным требованиям, предъявляемым законодательством Ро</w:t>
            </w:r>
            <w:r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сийской Федерации к указанным объектам</w:t>
            </w:r>
          </w:p>
        </w:tc>
      </w:tr>
      <w:tr w:rsidR="001526CD">
        <w:trPr>
          <w:trHeight w:val="35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благоустройства</w:t>
            </w:r>
          </w:p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</w:pPr>
            <w:r>
              <w:rPr>
                <w:rFonts w:ascii="Times New Roman" w:hAnsi="Times New Roman"/>
                <w:bCs/>
              </w:rPr>
              <w:t>Размещение объектов благоустройства, в том числе малых архите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турных форм, элементов дизайна, скульптурных композиций, об</w:t>
            </w:r>
            <w:r>
              <w:rPr>
                <w:rFonts w:ascii="Times New Roman" w:hAnsi="Times New Roman"/>
                <w:bCs/>
              </w:rPr>
              <w:t>ъ</w:t>
            </w:r>
            <w:r>
              <w:rPr>
                <w:rFonts w:ascii="Times New Roman" w:hAnsi="Times New Roman"/>
                <w:bCs/>
              </w:rPr>
              <w:t>ектов декоративно-монументального искусства, фонтанов, пеш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 xml:space="preserve">ходных и велосипедных дорожек, </w:t>
            </w:r>
            <w:proofErr w:type="spellStart"/>
            <w:r>
              <w:rPr>
                <w:rFonts w:ascii="Times New Roman" w:hAnsi="Times New Roman"/>
                <w:bCs/>
              </w:rPr>
              <w:t>дорожно-тропиночной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сети, и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>формационных стендов, скамей, навесов     от дождя, указателей 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 xml:space="preserve">правления движения  </w:t>
            </w:r>
          </w:p>
        </w:tc>
      </w:tr>
    </w:tbl>
    <w:p w:rsidR="001526CD" w:rsidRDefault="001526CD">
      <w:pPr>
        <w:autoSpaceDE w:val="0"/>
        <w:jc w:val="both"/>
      </w:pPr>
    </w:p>
    <w:p w:rsidR="001526CD" w:rsidRDefault="001526CD">
      <w:pPr>
        <w:autoSpaceDE w:val="0"/>
        <w:jc w:val="both"/>
        <w:rPr>
          <w:sz w:val="22"/>
          <w:szCs w:val="22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2890"/>
        <w:gridCol w:w="6755"/>
      </w:tblGrid>
      <w:tr w:rsidR="001526CD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Условно разрешенные виды использования земельных участков </w:t>
            </w:r>
          </w:p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 объектов капитального строительства</w:t>
            </w:r>
          </w:p>
        </w:tc>
      </w:tr>
      <w:tr w:rsidR="001526CD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 разрешенного и</w:t>
            </w:r>
            <w:r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пользования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Деятельность, соответствующая виду разрешенного использ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вания</w:t>
            </w:r>
          </w:p>
        </w:tc>
      </w:tr>
      <w:tr w:rsidR="001526CD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объектов хранения  и стоянки транспортных средств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ind w:firstLine="25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зданий, строений, сооружений предназначенных для хранения и стоя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>ки транспортных средств, не имеющих оборудования для те</w:t>
            </w:r>
            <w:r>
              <w:rPr>
                <w:rFonts w:ascii="Times New Roman" w:hAnsi="Times New Roman"/>
                <w:bCs/>
              </w:rPr>
              <w:t>х</w:t>
            </w:r>
            <w:r>
              <w:rPr>
                <w:rFonts w:ascii="Times New Roman" w:hAnsi="Times New Roman"/>
                <w:bCs/>
              </w:rPr>
              <w:t>нического обслуживания и ремонта автомобилей (за исключ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нием смотровых ям, эстакад); размещение парковок</w:t>
            </w:r>
          </w:p>
        </w:tc>
      </w:tr>
      <w:tr w:rsidR="001526CD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объектов технического обслужив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ния  и ремонта тран</w:t>
            </w:r>
            <w:r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портных средств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зданий и с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оружений, предназначенных для технического обслуживания, ремонта средств, хранения и стоянки транспортных средств.</w:t>
            </w:r>
          </w:p>
        </w:tc>
      </w:tr>
      <w:tr w:rsidR="001526CD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автозапр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вочных станций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автозаправо</w:t>
            </w:r>
            <w:r>
              <w:rPr>
                <w:rFonts w:ascii="Times New Roman" w:hAnsi="Times New Roman"/>
                <w:bCs/>
              </w:rPr>
              <w:t>ч</w:t>
            </w:r>
            <w:r>
              <w:rPr>
                <w:rFonts w:ascii="Times New Roman" w:hAnsi="Times New Roman"/>
                <w:bCs/>
              </w:rPr>
              <w:t>ных станций, для заправки грузового и легкового автотран</w:t>
            </w:r>
            <w:r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порта жидким и газовым топливом, в том числе с объектами обслуживания (магазины, кафе)</w:t>
            </w:r>
          </w:p>
        </w:tc>
      </w:tr>
      <w:tr w:rsidR="001526CD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антенн связи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антенн сотовой, радиорелейной и спутниковой связи, радио- и телевизионных мачт</w:t>
            </w:r>
          </w:p>
        </w:tc>
      </w:tr>
      <w:tr w:rsidR="001526CD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инженерно-технических объектов, сооружений и коммун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каций, требующих уст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новления санитарно-защитных зон или сан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тарных разрывов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</w:pPr>
            <w:r>
              <w:rPr>
                <w:rFonts w:ascii="Times New Roman" w:hAnsi="Times New Roman"/>
                <w:bCs/>
              </w:rPr>
              <w:t>Строительство, реконструкция, эксплуатация инженерно-технических объектов, сооружений и коммуникаций, обесп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чивающих реализацию разрешенного использования недвиж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 xml:space="preserve">мого имущества и требующие установления санитарно-защитных зон или санитарных разрывов (объекты </w:t>
            </w:r>
            <w:proofErr w:type="spellStart"/>
            <w:r>
              <w:rPr>
                <w:rFonts w:ascii="Times New Roman" w:hAnsi="Times New Roman"/>
                <w:bCs/>
              </w:rPr>
              <w:t>электр</w:t>
            </w:r>
            <w:proofErr w:type="gramStart"/>
            <w:r>
              <w:rPr>
                <w:rFonts w:ascii="Times New Roman" w:hAnsi="Times New Roman"/>
                <w:bCs/>
              </w:rPr>
              <w:t>о</w:t>
            </w:r>
            <w:proofErr w:type="spellEnd"/>
            <w:r>
              <w:rPr>
                <w:rFonts w:ascii="Times New Roman" w:hAnsi="Times New Roman"/>
                <w:bCs/>
              </w:rPr>
              <w:t>-</w:t>
            </w:r>
            <w:proofErr w:type="gram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водо</w:t>
            </w:r>
            <w:proofErr w:type="spellEnd"/>
            <w:r>
              <w:rPr>
                <w:rFonts w:ascii="Times New Roman" w:hAnsi="Times New Roman"/>
                <w:bCs/>
              </w:rPr>
              <w:t>-, газоснабжения, водоотведения, связи)</w:t>
            </w:r>
          </w:p>
        </w:tc>
      </w:tr>
    </w:tbl>
    <w:p w:rsidR="001526CD" w:rsidRDefault="001526CD">
      <w:pPr>
        <w:autoSpaceDE w:val="0"/>
        <w:jc w:val="both"/>
      </w:pPr>
    </w:p>
    <w:p w:rsidR="001526CD" w:rsidRDefault="001526CD">
      <w:pPr>
        <w:pageBreakBefore/>
        <w:spacing w:after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Зона размещения объектов социального и коммунально-бытового н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значения</w:t>
      </w:r>
    </w:p>
    <w:p w:rsidR="001526CD" w:rsidRDefault="001526CD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8"/>
          <w:szCs w:val="28"/>
        </w:rPr>
        <w:t>Зона О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предназначена для размещения объектов коммунально-бытового, социального назначения, размещения необходимых объектов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женерной и транспортной инфраструктуры.</w:t>
      </w:r>
    </w:p>
    <w:tbl>
      <w:tblPr>
        <w:tblW w:w="0" w:type="auto"/>
        <w:tblInd w:w="-40" w:type="dxa"/>
        <w:tblLayout w:type="fixed"/>
        <w:tblLook w:val="0000"/>
      </w:tblPr>
      <w:tblGrid>
        <w:gridCol w:w="2376"/>
        <w:gridCol w:w="7310"/>
      </w:tblGrid>
      <w:tr w:rsidR="001526CD">
        <w:tc>
          <w:tcPr>
            <w:tcW w:w="9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Основные виды разрешенного использования земельных участков </w:t>
            </w:r>
          </w:p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 объектов капитального строительства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 разрешенного использования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Деятельность, соответствующая </w:t>
            </w:r>
          </w:p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виду разрешенного использования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здравоохранения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объектов, предназн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ченных для оказания медицинской помощи: станции скорой пом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щи, пункты оказания первой медицинской помощи, амбулаторно-поликлинические и стационарно-поликлинические учреждения, у</w:t>
            </w:r>
            <w:r>
              <w:rPr>
                <w:rFonts w:ascii="Times New Roman" w:hAnsi="Times New Roman"/>
                <w:bCs/>
              </w:rPr>
              <w:t>ч</w:t>
            </w:r>
            <w:r>
              <w:rPr>
                <w:rFonts w:ascii="Times New Roman" w:hAnsi="Times New Roman"/>
                <w:bCs/>
              </w:rPr>
              <w:t>реждения переливания крови, учреждения охраны материнства и детства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социального о</w:t>
            </w:r>
            <w:r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>служивания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 социальн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 xml:space="preserve">го обслуживания: </w:t>
            </w:r>
          </w:p>
          <w:p w:rsidR="001526CD" w:rsidRDefault="001526CD">
            <w:pPr>
              <w:autoSpaceDE w:val="0"/>
              <w:spacing w:after="60"/>
              <w:ind w:firstLine="25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социально-реабилитационные центры для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несовершенно-летних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 xml:space="preserve">, центры помощи детям, оставшимся без попечения родителей; </w:t>
            </w:r>
          </w:p>
          <w:p w:rsidR="001526CD" w:rsidRDefault="001526CD">
            <w:pPr>
              <w:autoSpaceDE w:val="0"/>
              <w:spacing w:after="60"/>
              <w:ind w:firstLine="25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социальные приюты для детей и подростков; </w:t>
            </w:r>
          </w:p>
          <w:p w:rsidR="001526CD" w:rsidRDefault="001526CD">
            <w:pPr>
              <w:autoSpaceDE w:val="0"/>
              <w:spacing w:after="60"/>
              <w:ind w:firstLine="25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специальные дома для одиноких престарелых; </w:t>
            </w:r>
          </w:p>
          <w:p w:rsidR="001526CD" w:rsidRDefault="001526CD">
            <w:pPr>
              <w:autoSpaceDE w:val="0"/>
              <w:spacing w:after="60"/>
              <w:ind w:firstLine="25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центры социального обслуживания пожилых граждан и инвал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дов;</w:t>
            </w:r>
          </w:p>
          <w:p w:rsidR="001526CD" w:rsidRDefault="001526CD">
            <w:pPr>
              <w:autoSpaceDE w:val="0"/>
              <w:spacing w:after="60"/>
              <w:ind w:firstLine="25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стационарные учреждения социального обслуживания - дома-интернаты для престарелых и инвалидов, психоневрологические и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>тернаты, детские дома-интернаты для умственно отсталых детей, дома-интернаты для детей с физическими недостатками.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культуры и и</w:t>
            </w:r>
            <w:r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кусства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 xml:space="preserve">Строительство, реконструкция и  эксплуатация объектов культуры и искусства: театры, библиотеки, музеи, галереи, выставочные залы, дома творчества, концертные залы, клубы (залы встреч и собраний) многоцелевого и специализированного назначения </w:t>
            </w:r>
            <w:proofErr w:type="gramEnd"/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финансового 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значения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зданий организаций, оказывающих банковские, кредитные и страховые услуги (офисы и отделения банков, пункты обмена валюты, страховые компании)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гост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ниц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гостиниц, отелей, мотелей, домов приема гостей, доходных домов, центров обслуж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вания туристов, пансионатов, домов отдыха и других объектов, и</w:t>
            </w:r>
            <w:r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пользуемых с целью получения прибыли  от предоставления жилого помещения для временного проживания в них граждан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начального, среднего профе</w:t>
            </w:r>
            <w:r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сионального и вы</w:t>
            </w:r>
            <w:r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шего професси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нального образов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 xml:space="preserve">ния 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 професси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 xml:space="preserve">нального образования: </w:t>
            </w:r>
          </w:p>
          <w:p w:rsidR="001526CD" w:rsidRDefault="001526CD">
            <w:pPr>
              <w:autoSpaceDE w:val="0"/>
              <w:spacing w:after="60"/>
              <w:ind w:firstLine="25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профессиональные технические училища,  колледжи и иные у</w:t>
            </w:r>
            <w:r>
              <w:rPr>
                <w:rFonts w:ascii="Times New Roman" w:hAnsi="Times New Roman"/>
                <w:bCs/>
              </w:rPr>
              <w:t>ч</w:t>
            </w:r>
            <w:r>
              <w:rPr>
                <w:rFonts w:ascii="Times New Roman" w:hAnsi="Times New Roman"/>
                <w:bCs/>
              </w:rPr>
              <w:t>реждения начального и среднего профессионального образования;</w:t>
            </w:r>
          </w:p>
          <w:p w:rsidR="001526CD" w:rsidRDefault="001526CD">
            <w:pPr>
              <w:autoSpaceDE w:val="0"/>
              <w:spacing w:after="60"/>
              <w:ind w:firstLine="25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институты, университеты, академии и иные учреждения высш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 xml:space="preserve">го профессионального образования; </w:t>
            </w:r>
          </w:p>
          <w:p w:rsidR="001526CD" w:rsidRDefault="001526CD">
            <w:pPr>
              <w:autoSpaceDE w:val="0"/>
              <w:spacing w:after="60"/>
              <w:ind w:firstLine="25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hyperlink r:id="rId9" w:history="1">
              <w:r>
                <w:rPr>
                  <w:rStyle w:val="a8"/>
                  <w:rFonts w:ascii="Times New Roman" w:hAnsi="Times New Roman"/>
                </w:rPr>
                <w:t>учреждения</w:t>
              </w:r>
            </w:hyperlink>
            <w:r>
              <w:rPr>
                <w:rFonts w:ascii="Times New Roman" w:hAnsi="Times New Roman"/>
                <w:bCs/>
              </w:rPr>
              <w:t xml:space="preserve"> дополнительного образования взрослых (повыш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ния квалификации) специалистов и др.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научно-исследовательского назначения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зданий организаций, осуществляющих научные изыскания, исследования и разработки (научно–исследовательские институты, проектные институты, нау</w:t>
            </w:r>
            <w:r>
              <w:rPr>
                <w:rFonts w:ascii="Times New Roman" w:hAnsi="Times New Roman"/>
                <w:bCs/>
              </w:rPr>
              <w:t>ч</w:t>
            </w:r>
            <w:r>
              <w:rPr>
                <w:rFonts w:ascii="Times New Roman" w:hAnsi="Times New Roman"/>
                <w:bCs/>
              </w:rPr>
              <w:t>ные центры, опытно-конструкторские центры, государственные академии наук, в том числе отраслевые</w:t>
            </w:r>
            <w:proofErr w:type="gramStart"/>
            <w:r>
              <w:rPr>
                <w:rFonts w:ascii="Times New Roman" w:hAnsi="Times New Roman"/>
                <w:bCs/>
              </w:rPr>
              <w:t xml:space="preserve">  )</w:t>
            </w:r>
            <w:proofErr w:type="gramEnd"/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1526CD">
        <w:trPr>
          <w:trHeight w:val="294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коммунально-бытового обслуж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вания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объектов, предназн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ченных для оказания коммунальных и бытовых услуг населению: дома быта, мастерские мелкого ремонта, ателье, бани, сауны, банно-оздоровительные комплексы, приёмные пункты прачечных и хи</w:t>
            </w:r>
            <w:r>
              <w:rPr>
                <w:rFonts w:ascii="Times New Roman" w:hAnsi="Times New Roman"/>
                <w:bCs/>
              </w:rPr>
              <w:t>м</w:t>
            </w:r>
            <w:r>
              <w:rPr>
                <w:rFonts w:ascii="Times New Roman" w:hAnsi="Times New Roman"/>
                <w:bCs/>
              </w:rPr>
              <w:t>чисток, пункты проката, ремонтные мастерские бытовой техники, мастерские по пошиву и изготовлению обуви, творческие масте</w:t>
            </w:r>
            <w:r>
              <w:rPr>
                <w:rFonts w:ascii="Times New Roman" w:hAnsi="Times New Roman"/>
                <w:bCs/>
              </w:rPr>
              <w:t>р</w:t>
            </w:r>
            <w:r>
              <w:rPr>
                <w:rFonts w:ascii="Times New Roman" w:hAnsi="Times New Roman"/>
                <w:bCs/>
              </w:rPr>
              <w:t>ские, мастерские изделий народных промыслов, мастерские по изг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товлению   поделок по индивидуальным заказам (столярные изд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лия, изделия художественного литья, кузнечно-кованые изделия</w:t>
            </w:r>
            <w:proofErr w:type="gramEnd"/>
            <w:r>
              <w:rPr>
                <w:rFonts w:ascii="Times New Roman" w:hAnsi="Times New Roman"/>
                <w:bCs/>
              </w:rPr>
              <w:t xml:space="preserve">  т.п.), парикмахерские, салоны красоты, </w:t>
            </w:r>
            <w:proofErr w:type="spellStart"/>
            <w:r>
              <w:rPr>
                <w:rFonts w:ascii="Times New Roman" w:hAnsi="Times New Roman"/>
                <w:bCs/>
              </w:rPr>
              <w:t>спа-салоны</w:t>
            </w:r>
            <w:proofErr w:type="spellEnd"/>
            <w:r>
              <w:rPr>
                <w:rFonts w:ascii="Times New Roman" w:hAnsi="Times New Roman"/>
                <w:bCs/>
              </w:rPr>
              <w:t>, похоронные бюро, ветеринарные клиники и ветеринарные пункты, жилищно-эксплуатационные и аварийно-диспетчерские службы.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оказания услуг связи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объектов, предназн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ченных для оказания услуг связи населению: телефонные и тел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графные станции, междугородние переговорные пункты, отделения почтовой, сотовой, пейджинговой связи и связи иных видов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общественного питания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 обществе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>ного питания: рестораны, бары, кафе, столовые, закусочные и др</w:t>
            </w:r>
            <w:r>
              <w:rPr>
                <w:rFonts w:ascii="Times New Roman" w:hAnsi="Times New Roman"/>
                <w:bCs/>
              </w:rPr>
              <w:t>у</w:t>
            </w:r>
            <w:r>
              <w:rPr>
                <w:rFonts w:ascii="Times New Roman" w:hAnsi="Times New Roman"/>
                <w:bCs/>
              </w:rPr>
              <w:t>гие объекты общественного питания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розничной то</w:t>
            </w:r>
            <w:r>
              <w:rPr>
                <w:rFonts w:ascii="Times New Roman" w:hAnsi="Times New Roman"/>
                <w:bCs/>
              </w:rPr>
              <w:t>р</w:t>
            </w:r>
            <w:r>
              <w:rPr>
                <w:rFonts w:ascii="Times New Roman" w:hAnsi="Times New Roman"/>
                <w:bCs/>
              </w:rPr>
              <w:t>говли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магазинов, супе</w:t>
            </w:r>
            <w:r>
              <w:rPr>
                <w:rFonts w:ascii="Times New Roman" w:hAnsi="Times New Roman"/>
                <w:bCs/>
              </w:rPr>
              <w:t>р</w:t>
            </w:r>
            <w:r>
              <w:rPr>
                <w:rFonts w:ascii="Times New Roman" w:hAnsi="Times New Roman"/>
                <w:bCs/>
              </w:rPr>
              <w:t>маркетов, торговых комплексов и торговых центров, иных стаци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нарных объектов розничной торговли товарами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оптовой торго</w:t>
            </w:r>
            <w:r>
              <w:rPr>
                <w:rFonts w:ascii="Times New Roman" w:hAnsi="Times New Roman"/>
                <w:bCs/>
              </w:rPr>
              <w:t>в</w:t>
            </w:r>
            <w:r>
              <w:rPr>
                <w:rFonts w:ascii="Times New Roman" w:hAnsi="Times New Roman"/>
                <w:bCs/>
              </w:rPr>
              <w:t>ли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 торговли товарами, предназначенными для использования их в предприним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тельской деятельности (в том числе для перепродажи) или в иных целях, не связанных с личным, семейным, домашним и иным п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 xml:space="preserve">добным использованием 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розни</w:t>
            </w:r>
            <w:r>
              <w:rPr>
                <w:rFonts w:ascii="Times New Roman" w:hAnsi="Times New Roman"/>
                <w:bCs/>
              </w:rPr>
              <w:t>ч</w:t>
            </w:r>
            <w:r>
              <w:rPr>
                <w:rFonts w:ascii="Times New Roman" w:hAnsi="Times New Roman"/>
                <w:bCs/>
              </w:rPr>
              <w:t>ных рынков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открытых и закр</w:t>
            </w:r>
            <w:r>
              <w:rPr>
                <w:rFonts w:ascii="Times New Roman" w:hAnsi="Times New Roman"/>
                <w:bCs/>
              </w:rPr>
              <w:t>ы</w:t>
            </w:r>
            <w:r>
              <w:rPr>
                <w:rFonts w:ascii="Times New Roman" w:hAnsi="Times New Roman"/>
                <w:bCs/>
              </w:rPr>
              <w:t>тых розничных рынков - имущественных комплексов, предназн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ченных для осуществления деятельности по продаже товаров (в</w:t>
            </w:r>
            <w:r>
              <w:rPr>
                <w:rFonts w:ascii="Times New Roman" w:hAnsi="Times New Roman"/>
                <w:bCs/>
              </w:rPr>
              <w:t>ы</w:t>
            </w:r>
            <w:r>
              <w:rPr>
                <w:rFonts w:ascii="Times New Roman" w:hAnsi="Times New Roman"/>
                <w:bCs/>
              </w:rPr>
              <w:t>полнению работ, оказанию услуг) на основе свободно определяемых непосредственно при заключении договоров розничной купли-продажи и договоров бытового подряда цен и имеющих в своем с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 xml:space="preserve">ставе торговые места 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апте</w:t>
            </w:r>
            <w:r>
              <w:rPr>
                <w:rFonts w:ascii="Times New Roman" w:hAnsi="Times New Roman"/>
                <w:bCs/>
              </w:rPr>
              <w:t>ч</w:t>
            </w:r>
            <w:r>
              <w:rPr>
                <w:rFonts w:ascii="Times New Roman" w:hAnsi="Times New Roman"/>
                <w:bCs/>
              </w:rPr>
              <w:t>ных организаций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аптечных организ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ций: аптеки; аптечные пункты, аптечные киоски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охраны порядка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объектов, предназн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ченных для охраны порядка: пункты охраны общественного поря</w:t>
            </w:r>
            <w:r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 xml:space="preserve">ка, отделения и участковые пункты полиции, отделения пожарной охраны, пожарные депо  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развл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 xml:space="preserve">кательных объектов </w:t>
            </w:r>
          </w:p>
          <w:p w:rsidR="001526CD" w:rsidRDefault="001526CD">
            <w:pPr>
              <w:spacing w:after="60"/>
              <w:rPr>
                <w:rFonts w:ascii="Times New Roman" w:hAnsi="Times New Roman"/>
                <w:bCs/>
              </w:rPr>
            </w:pP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Строительство, реконструкция и  эксплуатация зрелищных и ра</w:t>
            </w:r>
            <w:r>
              <w:rPr>
                <w:rFonts w:ascii="Times New Roman" w:hAnsi="Times New Roman"/>
                <w:bCs/>
              </w:rPr>
              <w:t>з</w:t>
            </w:r>
            <w:r>
              <w:rPr>
                <w:rFonts w:ascii="Times New Roman" w:hAnsi="Times New Roman"/>
                <w:bCs/>
              </w:rPr>
              <w:t>влекательных объектов:  спортивно-зрелищные и развлекательные комплексы, дискотеки, танцевальные площадки, ночные клубы, б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улинг, комплексы аттракционов, игровые залы, бильярдные, кинот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атры, видеосалоны</w:t>
            </w:r>
            <w:proofErr w:type="gramEnd"/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оказания и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>формационных у</w:t>
            </w:r>
            <w:r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луг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объектов, предназн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ченных для оказания информационных услуг населению: архивы, информационные и компьютерные центры, интернет-кафе, справо</w:t>
            </w:r>
            <w:r>
              <w:rPr>
                <w:rFonts w:ascii="Times New Roman" w:hAnsi="Times New Roman"/>
                <w:bCs/>
              </w:rPr>
              <w:t>ч</w:t>
            </w:r>
            <w:r>
              <w:rPr>
                <w:rFonts w:ascii="Times New Roman" w:hAnsi="Times New Roman"/>
                <w:bCs/>
              </w:rPr>
              <w:t>ные бюро, иные объекты информационных услуг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физической культуры и спорта крытого типа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объектов, предназн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 xml:space="preserve">ченных для занятия физической культурой и спортом, крытого типа: спортивные и физкультурно-оздоровительные комплексы, </w:t>
            </w:r>
            <w:proofErr w:type="spellStart"/>
            <w:r>
              <w:rPr>
                <w:rFonts w:ascii="Times New Roman" w:hAnsi="Times New Roman"/>
                <w:bCs/>
              </w:rPr>
              <w:t>фитнес-центры</w:t>
            </w:r>
            <w:proofErr w:type="spellEnd"/>
            <w:r>
              <w:rPr>
                <w:rFonts w:ascii="Times New Roman" w:hAnsi="Times New Roman"/>
                <w:bCs/>
              </w:rPr>
              <w:t>, спортивные залы, бассейны</w:t>
            </w:r>
            <w:proofErr w:type="gramStart"/>
            <w:r>
              <w:rPr>
                <w:rFonts w:ascii="Times New Roman" w:hAnsi="Times New Roman"/>
                <w:bCs/>
              </w:rPr>
              <w:t xml:space="preserve">  )</w:t>
            </w:r>
            <w:proofErr w:type="gramEnd"/>
            <w:r>
              <w:rPr>
                <w:rFonts w:ascii="Times New Roman" w:hAnsi="Times New Roman"/>
                <w:bCs/>
              </w:rPr>
              <w:t>, спортивные клубы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пожарной без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пасности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средств пожаротушения, гидрантов, резервуаров, пр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тивопожарных водоёмов и иных объектов,  необходимых в соотве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ствии с противопожарными требованиями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гражданской обороны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убежищ, противор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диационных укрытий, специализированных складских помещений для хранения имущества гражданской обороны, а также иных об</w:t>
            </w:r>
            <w:r>
              <w:rPr>
                <w:rFonts w:ascii="Times New Roman" w:hAnsi="Times New Roman"/>
                <w:bCs/>
              </w:rPr>
              <w:t>ъ</w:t>
            </w:r>
            <w:r>
              <w:rPr>
                <w:rFonts w:ascii="Times New Roman" w:hAnsi="Times New Roman"/>
                <w:bCs/>
              </w:rPr>
              <w:t>ектов, предназначенных для обеспечения проведения мероприятий по гражданской обороне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 соор</w:t>
            </w:r>
            <w:r>
              <w:rPr>
                <w:rFonts w:ascii="Times New Roman" w:hAnsi="Times New Roman"/>
                <w:bCs/>
              </w:rPr>
              <w:t>у</w:t>
            </w:r>
            <w:r>
              <w:rPr>
                <w:rFonts w:ascii="Times New Roman" w:hAnsi="Times New Roman"/>
                <w:bCs/>
              </w:rPr>
              <w:t>жений хозяйстве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>но-питьевого и те</w:t>
            </w:r>
            <w:r>
              <w:rPr>
                <w:rFonts w:ascii="Times New Roman" w:hAnsi="Times New Roman"/>
                <w:bCs/>
              </w:rPr>
              <w:t>х</w:t>
            </w:r>
            <w:r>
              <w:rPr>
                <w:rFonts w:ascii="Times New Roman" w:hAnsi="Times New Roman"/>
                <w:bCs/>
              </w:rPr>
              <w:t>нического вод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снабжения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сооружений хозяйс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венно-питьевого и технического водоснабжения, в том числе арт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 xml:space="preserve">зианских скважин, </w:t>
            </w:r>
            <w:proofErr w:type="spellStart"/>
            <w:r>
              <w:rPr>
                <w:rFonts w:ascii="Times New Roman" w:hAnsi="Times New Roman"/>
                <w:bCs/>
              </w:rPr>
              <w:t>водоохлаждающих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сооружений для подготовки технической воды</w:t>
            </w:r>
          </w:p>
        </w:tc>
      </w:tr>
    </w:tbl>
    <w:p w:rsidR="001526CD" w:rsidRDefault="001526CD">
      <w:pPr>
        <w:autoSpaceDE w:val="0"/>
        <w:jc w:val="both"/>
      </w:pPr>
    </w:p>
    <w:tbl>
      <w:tblPr>
        <w:tblW w:w="0" w:type="auto"/>
        <w:tblInd w:w="-40" w:type="dxa"/>
        <w:tblLayout w:type="fixed"/>
        <w:tblLook w:val="0000"/>
      </w:tblPr>
      <w:tblGrid>
        <w:gridCol w:w="2350"/>
        <w:gridCol w:w="7295"/>
      </w:tblGrid>
      <w:tr w:rsidR="001526CD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Вспомогательные виды разрешенного использования земельных участков </w:t>
            </w:r>
          </w:p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 объектов капитального строительства</w:t>
            </w:r>
          </w:p>
        </w:tc>
      </w:tr>
      <w:tr w:rsidR="001526CD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 разрешенного использования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Деятельность, соответствующая </w:t>
            </w:r>
          </w:p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виду разрешенного использования</w:t>
            </w:r>
          </w:p>
        </w:tc>
      </w:tr>
      <w:tr w:rsidR="001526CD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общ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 xml:space="preserve">житий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жилых зданий, пре</w:t>
            </w:r>
            <w:r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назначенных для временного проживания граждан                         в период их работы, службы или обучения</w:t>
            </w:r>
          </w:p>
        </w:tc>
      </w:tr>
      <w:tr w:rsidR="001526CD">
        <w:trPr>
          <w:trHeight w:val="1346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хранения  и ст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янки транспортных средств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ind w:firstLine="25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зданий, строений, сооружений предназначенных для хранения и стоянки транспор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ных средств, не имеющих оборудования для технического обслуж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вания и ремонта автомобилей (за исключением смотровых ям, эст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 xml:space="preserve">кад); размещение парковок  </w:t>
            </w:r>
          </w:p>
        </w:tc>
      </w:tr>
      <w:tr w:rsidR="001526CD">
        <w:trPr>
          <w:trHeight w:val="104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технического обслуживания  и ремонта транспор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ных средств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зданий и сооруж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ний, предназначенных для технического обслуживания, ремонта средств, хранения и стоянки транспортных средств.</w:t>
            </w:r>
          </w:p>
        </w:tc>
      </w:tr>
      <w:tr w:rsidR="001526CD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хозя</w:t>
            </w:r>
            <w:r>
              <w:rPr>
                <w:rFonts w:ascii="Times New Roman" w:hAnsi="Times New Roman"/>
                <w:bCs/>
              </w:rPr>
              <w:t>й</w:t>
            </w:r>
            <w:r>
              <w:rPr>
                <w:rFonts w:ascii="Times New Roman" w:hAnsi="Times New Roman"/>
                <w:bCs/>
              </w:rPr>
              <w:t>ственных площадок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площадок для сушки белья, чистки одежды, ковров и предметов домашнего обихода, а также площадок иного бытового назначения</w:t>
            </w:r>
          </w:p>
        </w:tc>
      </w:tr>
      <w:tr w:rsidR="001526CD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площ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 xml:space="preserve">док для спортивных занятий и отдыха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площадок для отдыха взрослых, детских игровых               и спортивных площадок, в том числе с озеленением, спортивным и иным необходимым оборудованием</w:t>
            </w:r>
          </w:p>
        </w:tc>
      </w:tr>
      <w:tr w:rsidR="001526CD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общ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ственных туалетов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общественных туал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тов</w:t>
            </w:r>
          </w:p>
        </w:tc>
      </w:tr>
      <w:tr w:rsidR="001526CD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Озеленение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аллей, скверов, газонов и других озелененных террит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рий</w:t>
            </w:r>
          </w:p>
        </w:tc>
      </w:tr>
      <w:tr w:rsidR="001526CD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Размещение отходов потребления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контейнеров для сбора мусора и бытовых отходов, об</w:t>
            </w:r>
            <w:r>
              <w:rPr>
                <w:rFonts w:ascii="Times New Roman" w:hAnsi="Times New Roman"/>
                <w:bCs/>
              </w:rPr>
              <w:t>у</w:t>
            </w:r>
            <w:r>
              <w:rPr>
                <w:rFonts w:ascii="Times New Roman" w:hAnsi="Times New Roman"/>
                <w:bCs/>
              </w:rPr>
              <w:t>стройство площадок для их размещения</w:t>
            </w:r>
          </w:p>
        </w:tc>
      </w:tr>
      <w:tr w:rsidR="001526CD">
        <w:trPr>
          <w:trHeight w:val="35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инж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нерно-технических объектов, сооруж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ний и коммуник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ций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реконструкция, эксплуатация инженерно-технических объектов, сооружений и коммуникаций, обеспечива</w:t>
            </w:r>
            <w:r>
              <w:rPr>
                <w:rFonts w:ascii="Times New Roman" w:hAnsi="Times New Roman"/>
                <w:bCs/>
              </w:rPr>
              <w:t>ю</w:t>
            </w:r>
            <w:r>
              <w:rPr>
                <w:rFonts w:ascii="Times New Roman" w:hAnsi="Times New Roman"/>
                <w:bCs/>
              </w:rPr>
              <w:t xml:space="preserve">щих реализацию видов разрешенного использования недвижимого имущества и не требующих установления санитарно-защитных зон (объекты </w:t>
            </w:r>
            <w:proofErr w:type="spellStart"/>
            <w:r>
              <w:rPr>
                <w:rFonts w:ascii="Times New Roman" w:hAnsi="Times New Roman"/>
                <w:bCs/>
              </w:rPr>
              <w:t>электр</w:t>
            </w:r>
            <w:proofErr w:type="gramStart"/>
            <w:r>
              <w:rPr>
                <w:rFonts w:ascii="Times New Roman" w:hAnsi="Times New Roman"/>
                <w:bCs/>
              </w:rPr>
              <w:t>о</w:t>
            </w:r>
            <w:proofErr w:type="spellEnd"/>
            <w:r>
              <w:rPr>
                <w:rFonts w:ascii="Times New Roman" w:hAnsi="Times New Roman"/>
                <w:bCs/>
              </w:rPr>
              <w:t>-</w:t>
            </w:r>
            <w:proofErr w:type="gram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водо</w:t>
            </w:r>
            <w:proofErr w:type="spellEnd"/>
            <w:r>
              <w:rPr>
                <w:rFonts w:ascii="Times New Roman" w:hAnsi="Times New Roman"/>
                <w:bCs/>
              </w:rPr>
              <w:t>-, газоснабжения, водоотведения, связи  ), при условии соответствия техническим регламентам, строительным, санитарным, экологическим и противопожарным нормам и прав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лам, иным требованиям, предъявляемым законодательством Ро</w:t>
            </w:r>
            <w:r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сийской Федерации к указанным объектам</w:t>
            </w:r>
          </w:p>
        </w:tc>
      </w:tr>
      <w:tr w:rsidR="001526CD">
        <w:trPr>
          <w:trHeight w:val="35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благоустройства</w:t>
            </w:r>
          </w:p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</w:pPr>
            <w:r>
              <w:rPr>
                <w:rFonts w:ascii="Times New Roman" w:hAnsi="Times New Roman"/>
                <w:bCs/>
              </w:rPr>
              <w:t>Размещение объектов благоустройства, в том числе малых архите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турных форм, элементов дизайна, скульптурных композиций, об</w:t>
            </w:r>
            <w:r>
              <w:rPr>
                <w:rFonts w:ascii="Times New Roman" w:hAnsi="Times New Roman"/>
                <w:bCs/>
              </w:rPr>
              <w:t>ъ</w:t>
            </w:r>
            <w:r>
              <w:rPr>
                <w:rFonts w:ascii="Times New Roman" w:hAnsi="Times New Roman"/>
                <w:bCs/>
              </w:rPr>
              <w:t>ектов декоративно-монументального искусства, фонтанов, пеш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 xml:space="preserve">ходных и велосипедных дорожек, </w:t>
            </w:r>
            <w:proofErr w:type="spellStart"/>
            <w:r>
              <w:rPr>
                <w:rFonts w:ascii="Times New Roman" w:hAnsi="Times New Roman"/>
                <w:bCs/>
              </w:rPr>
              <w:t>дорожно-тропиночной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сети, и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>формационных стендов, скамей, навесов     от дождя, указателей 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 xml:space="preserve">правления движения  </w:t>
            </w:r>
          </w:p>
        </w:tc>
      </w:tr>
    </w:tbl>
    <w:p w:rsidR="001526CD" w:rsidRDefault="001526CD">
      <w:pPr>
        <w:autoSpaceDE w:val="0"/>
        <w:jc w:val="both"/>
      </w:pPr>
    </w:p>
    <w:p w:rsidR="001526CD" w:rsidRDefault="001526CD">
      <w:pPr>
        <w:autoSpaceDE w:val="0"/>
        <w:jc w:val="both"/>
        <w:rPr>
          <w:sz w:val="22"/>
          <w:szCs w:val="22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2890"/>
        <w:gridCol w:w="6755"/>
      </w:tblGrid>
      <w:tr w:rsidR="001526CD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Условно разрешенные виды использования земельных участков </w:t>
            </w:r>
          </w:p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 объектов капитального строительства</w:t>
            </w:r>
          </w:p>
        </w:tc>
      </w:tr>
      <w:tr w:rsidR="001526CD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 разрешенного и</w:t>
            </w:r>
            <w:r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пользования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Деятельность, соответствующая виду разрешенного использ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вания</w:t>
            </w:r>
          </w:p>
        </w:tc>
      </w:tr>
      <w:tr w:rsidR="001526CD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объектов административного и д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 xml:space="preserve">лового  назначения 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 общ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ственного управления, в том числе зданий органов государс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венной власти и органов местного самоуправления, государс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венных и муниципальных учреждений, офисов различных о</w:t>
            </w:r>
            <w:r>
              <w:rPr>
                <w:rFonts w:ascii="Times New Roman" w:hAnsi="Times New Roman"/>
                <w:bCs/>
              </w:rPr>
              <w:t>р</w:t>
            </w:r>
            <w:r>
              <w:rPr>
                <w:rFonts w:ascii="Times New Roman" w:hAnsi="Times New Roman"/>
                <w:bCs/>
              </w:rPr>
              <w:t>ганизаций</w:t>
            </w:r>
          </w:p>
        </w:tc>
      </w:tr>
      <w:tr w:rsidR="001526CD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объектов хранения  и стоянки транспортных средств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ind w:firstLine="25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зданий, строений, сооружений предназначенных для хранения и стоя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>ки транспортных средств, не имеющих оборудования для те</w:t>
            </w:r>
            <w:r>
              <w:rPr>
                <w:rFonts w:ascii="Times New Roman" w:hAnsi="Times New Roman"/>
                <w:bCs/>
              </w:rPr>
              <w:t>х</w:t>
            </w:r>
            <w:r>
              <w:rPr>
                <w:rFonts w:ascii="Times New Roman" w:hAnsi="Times New Roman"/>
                <w:bCs/>
              </w:rPr>
              <w:t>нического обслуживания и ремонта автомобилей (за исключ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нием смотровых ям, эстакад); размещение парковок</w:t>
            </w:r>
          </w:p>
        </w:tc>
      </w:tr>
      <w:tr w:rsidR="001526CD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объектов технического обслужив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ния  и ремонта тран</w:t>
            </w:r>
            <w:r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портных средств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зданий и с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оружений, предназначенных для технического обслуживания, ремонта средств, хранения и стоянки транспортных средств.</w:t>
            </w:r>
          </w:p>
        </w:tc>
      </w:tr>
      <w:tr w:rsidR="001526CD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автозапр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вочных станций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автозаправо</w:t>
            </w:r>
            <w:r>
              <w:rPr>
                <w:rFonts w:ascii="Times New Roman" w:hAnsi="Times New Roman"/>
                <w:bCs/>
              </w:rPr>
              <w:t>ч</w:t>
            </w:r>
            <w:r>
              <w:rPr>
                <w:rFonts w:ascii="Times New Roman" w:hAnsi="Times New Roman"/>
                <w:bCs/>
              </w:rPr>
              <w:t>ных станций, для заправки грузового и легкового автотран</w:t>
            </w:r>
            <w:r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порта жидким и газовым топливом, в том числе с объектами обслуживания (магазины, кафе)</w:t>
            </w:r>
          </w:p>
        </w:tc>
      </w:tr>
      <w:tr w:rsidR="001526CD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антенн связи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антенн сотовой, радиорелейной и спутниковой связи, радио- и телевизионных мачт</w:t>
            </w:r>
          </w:p>
        </w:tc>
      </w:tr>
      <w:tr w:rsidR="001526CD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инженерно-технических объектов, сооружений и коммун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каций, требующих уст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новления санитарно-защитных зон или сан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тарных разрывов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</w:pPr>
            <w:r>
              <w:rPr>
                <w:rFonts w:ascii="Times New Roman" w:hAnsi="Times New Roman"/>
                <w:bCs/>
              </w:rPr>
              <w:t>Строительство, реконструкция, эксплуатация инженерно-технических объектов, сооружений и коммуникаций, обесп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чивающих реализацию разрешенного использования недвиж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 xml:space="preserve">мого имущества и требующие установления санитарно-защитных зон или санитарных разрывов (объекты </w:t>
            </w:r>
            <w:proofErr w:type="spellStart"/>
            <w:r>
              <w:rPr>
                <w:rFonts w:ascii="Times New Roman" w:hAnsi="Times New Roman"/>
                <w:bCs/>
              </w:rPr>
              <w:t>электр</w:t>
            </w:r>
            <w:proofErr w:type="gramStart"/>
            <w:r>
              <w:rPr>
                <w:rFonts w:ascii="Times New Roman" w:hAnsi="Times New Roman"/>
                <w:bCs/>
              </w:rPr>
              <w:t>о</w:t>
            </w:r>
            <w:proofErr w:type="spellEnd"/>
            <w:r>
              <w:rPr>
                <w:rFonts w:ascii="Times New Roman" w:hAnsi="Times New Roman"/>
                <w:bCs/>
              </w:rPr>
              <w:t>-</w:t>
            </w:r>
            <w:proofErr w:type="gramEnd"/>
            <w:r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</w:rPr>
              <w:t>водо</w:t>
            </w:r>
            <w:proofErr w:type="spellEnd"/>
            <w:r>
              <w:rPr>
                <w:rFonts w:ascii="Times New Roman" w:hAnsi="Times New Roman"/>
                <w:bCs/>
              </w:rPr>
              <w:t>-, газоснабжения, водоотведения, связи)</w:t>
            </w:r>
          </w:p>
        </w:tc>
      </w:tr>
    </w:tbl>
    <w:p w:rsidR="001526CD" w:rsidRDefault="001526CD">
      <w:pPr>
        <w:autoSpaceDE w:val="0"/>
        <w:jc w:val="both"/>
      </w:pPr>
    </w:p>
    <w:p w:rsidR="001526CD" w:rsidRDefault="001526CD">
      <w:pPr>
        <w:pageBreakBefore/>
        <w:autoSpaceDE w:val="0"/>
        <w:jc w:val="both"/>
        <w:rPr>
          <w:sz w:val="22"/>
          <w:szCs w:val="22"/>
        </w:rPr>
      </w:pPr>
    </w:p>
    <w:p w:rsidR="001526CD" w:rsidRDefault="001526CD" w:rsidP="00B26022">
      <w:pPr>
        <w:spacing w:after="2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О5 Зона размещения культовых объектов</w:t>
      </w:r>
    </w:p>
    <w:p w:rsidR="001526CD" w:rsidRDefault="001526CD">
      <w:pPr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О5 выделена для обеспечения правовых условий использования и строительства культовых зданий и сооружений, размещения необходимых объектов инженерной и транспортной инфраструктуры.</w:t>
      </w:r>
    </w:p>
    <w:p w:rsidR="001526CD" w:rsidRDefault="001526CD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2376"/>
        <w:gridCol w:w="7310"/>
      </w:tblGrid>
      <w:tr w:rsidR="001526CD">
        <w:tc>
          <w:tcPr>
            <w:tcW w:w="9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Основные виды разрешенного использования земельных участков </w:t>
            </w:r>
          </w:p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 объектов капитального строительства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 разрешенного использования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Деятельность, соответствующая </w:t>
            </w:r>
          </w:p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виду разрешенного использования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культ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вых зданий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Строительство, реконструкция и эксплуатация зданий и сооруж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ний, предназначенных для богослужений, молитвенных религио</w:t>
            </w:r>
            <w:r>
              <w:rPr>
                <w:rFonts w:ascii="Times New Roman" w:hAnsi="Times New Roman"/>
                <w:bCs/>
              </w:rPr>
              <w:t>з</w:t>
            </w:r>
            <w:r>
              <w:rPr>
                <w:rFonts w:ascii="Times New Roman" w:hAnsi="Times New Roman"/>
                <w:bCs/>
              </w:rPr>
              <w:t>ных собраний, почитания, паломничества (церкви, соборы, храмы, часовни, монастыри, мечети, молельные дома) и иных объектов, с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путствующих отправлению культа</w:t>
            </w:r>
            <w:proofErr w:type="gramEnd"/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жилых домов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объектов, предназн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 xml:space="preserve">ченных для проживания </w:t>
            </w:r>
            <w:r>
              <w:rPr>
                <w:rFonts w:ascii="Times New Roman" w:hAnsi="Times New Roman"/>
              </w:rPr>
              <w:t>духовных лиц, паломников и послушников в связи с осуществлением ими религиозной службы, осуществления благотворительной и религиозной образовательной деятельности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религиозного образования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</w:pPr>
            <w:r>
              <w:rPr>
                <w:rFonts w:ascii="Times New Roman" w:hAnsi="Times New Roman"/>
                <w:bCs/>
              </w:rPr>
              <w:t>Строительство, реконструкция и  эксплуатация объектов религио</w:t>
            </w:r>
            <w:r>
              <w:rPr>
                <w:rFonts w:ascii="Times New Roman" w:hAnsi="Times New Roman"/>
                <w:bCs/>
              </w:rPr>
              <w:t>з</w:t>
            </w:r>
            <w:r>
              <w:rPr>
                <w:rFonts w:ascii="Times New Roman" w:hAnsi="Times New Roman"/>
                <w:bCs/>
              </w:rPr>
              <w:t>ного образования</w:t>
            </w:r>
          </w:p>
        </w:tc>
      </w:tr>
    </w:tbl>
    <w:p w:rsidR="001526CD" w:rsidRDefault="001526CD">
      <w:pPr>
        <w:autoSpaceDE w:val="0"/>
        <w:jc w:val="both"/>
      </w:pPr>
    </w:p>
    <w:tbl>
      <w:tblPr>
        <w:tblW w:w="0" w:type="auto"/>
        <w:tblInd w:w="-40" w:type="dxa"/>
        <w:tblLayout w:type="fixed"/>
        <w:tblLook w:val="0000"/>
      </w:tblPr>
      <w:tblGrid>
        <w:gridCol w:w="2350"/>
        <w:gridCol w:w="7295"/>
      </w:tblGrid>
      <w:tr w:rsidR="001526CD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Вспомогательные виды разрешенного использования земельных участков </w:t>
            </w:r>
          </w:p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 объектов капитального строительства</w:t>
            </w:r>
          </w:p>
        </w:tc>
      </w:tr>
      <w:tr w:rsidR="001526CD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 разрешенного использования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Деятельность, соответствующая </w:t>
            </w:r>
          </w:p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виду разрешенного использования</w:t>
            </w:r>
          </w:p>
        </w:tc>
      </w:tr>
      <w:tr w:rsidR="001526CD">
        <w:trPr>
          <w:trHeight w:val="1346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хранения  и ст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янки транспортных средств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ind w:firstLine="255"/>
              <w:jc w:val="both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Строительство, реконструкция и эксплуатация зданий, строений, сооружений предназначенных для хранения и стоянки транспор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ных средств, не имеющих оборудования для технического обслуж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вания и ремонта автомобилей (за исключением смотровых ям, эст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кад); размещение парковок  - специально обозначенных и при нео</w:t>
            </w:r>
            <w:r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>ходимости обустроенных и оборудованных мест, в том числе я</w:t>
            </w:r>
            <w:r>
              <w:rPr>
                <w:rFonts w:ascii="Times New Roman" w:hAnsi="Times New Roman"/>
                <w:bCs/>
              </w:rPr>
              <w:t>в</w:t>
            </w:r>
            <w:r>
              <w:rPr>
                <w:rFonts w:ascii="Times New Roman" w:hAnsi="Times New Roman"/>
                <w:bCs/>
              </w:rPr>
              <w:t>ляющихся частью зданий, строений или сооружений, предназначе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>ных для организованной стоянки транспортных средств</w:t>
            </w:r>
            <w:proofErr w:type="gramEnd"/>
          </w:p>
        </w:tc>
      </w:tr>
      <w:tr w:rsidR="001526CD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площ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 xml:space="preserve">док для спортивных занятий и отдыха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площадок для отдыха взрослых, детских игровых               и спортивных площадок, в том числе с озеленением, спортивным и иным необходимым оборудованием</w:t>
            </w:r>
          </w:p>
        </w:tc>
      </w:tr>
      <w:tr w:rsidR="001526CD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общ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ственных туалетов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общественных туал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тов</w:t>
            </w:r>
          </w:p>
        </w:tc>
      </w:tr>
      <w:tr w:rsidR="001526CD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Озеленение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аллей, скверов, газонов и других озелененных террит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рий</w:t>
            </w:r>
          </w:p>
        </w:tc>
      </w:tr>
      <w:tr w:rsidR="001526CD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Размещение отходов потребления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контейнеров для сбора мусора и бытовых отходов, об</w:t>
            </w:r>
            <w:r>
              <w:rPr>
                <w:rFonts w:ascii="Times New Roman" w:hAnsi="Times New Roman"/>
                <w:bCs/>
              </w:rPr>
              <w:t>у</w:t>
            </w:r>
            <w:r>
              <w:rPr>
                <w:rFonts w:ascii="Times New Roman" w:hAnsi="Times New Roman"/>
                <w:bCs/>
              </w:rPr>
              <w:t>стройство площадок для их размещения</w:t>
            </w:r>
          </w:p>
        </w:tc>
      </w:tr>
      <w:tr w:rsidR="001526CD">
        <w:trPr>
          <w:trHeight w:val="35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благоустройства</w:t>
            </w:r>
          </w:p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</w:pPr>
            <w:r>
              <w:rPr>
                <w:rFonts w:ascii="Times New Roman" w:hAnsi="Times New Roman"/>
                <w:bCs/>
              </w:rPr>
              <w:t>Размещение объектов благоустройства, в том числе малых архите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турных форм, элементов дизайна, скульптурных композиций, об</w:t>
            </w:r>
            <w:r>
              <w:rPr>
                <w:rFonts w:ascii="Times New Roman" w:hAnsi="Times New Roman"/>
                <w:bCs/>
              </w:rPr>
              <w:t>ъ</w:t>
            </w:r>
            <w:r>
              <w:rPr>
                <w:rFonts w:ascii="Times New Roman" w:hAnsi="Times New Roman"/>
                <w:bCs/>
              </w:rPr>
              <w:t>ектов декоративно-монументального искусства, фонтанов, пеш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 xml:space="preserve">ходных и велосипедных дорожек, </w:t>
            </w:r>
            <w:proofErr w:type="spellStart"/>
            <w:r>
              <w:rPr>
                <w:rFonts w:ascii="Times New Roman" w:hAnsi="Times New Roman"/>
                <w:bCs/>
              </w:rPr>
              <w:t>дорожно-тропиночной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сети, и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>формационных стендов, скамей, навесов     от дождя, указателей 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 xml:space="preserve">правления движения  </w:t>
            </w:r>
          </w:p>
        </w:tc>
      </w:tr>
    </w:tbl>
    <w:p w:rsidR="001526CD" w:rsidRDefault="001526CD">
      <w:pPr>
        <w:autoSpaceDE w:val="0"/>
        <w:jc w:val="both"/>
      </w:pPr>
    </w:p>
    <w:p w:rsidR="001526CD" w:rsidRDefault="001526CD">
      <w:pPr>
        <w:pageBreakBefore/>
        <w:autoSpaceDE w:val="0"/>
        <w:jc w:val="both"/>
        <w:rPr>
          <w:sz w:val="22"/>
          <w:szCs w:val="22"/>
        </w:rPr>
      </w:pPr>
    </w:p>
    <w:p w:rsidR="001526CD" w:rsidRDefault="001526CD">
      <w:pPr>
        <w:pStyle w:val="af1"/>
        <w:numPr>
          <w:ilvl w:val="2"/>
          <w:numId w:val="6"/>
        </w:numPr>
        <w:spacing w:before="360" w:after="24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видов разрешенного использования земел</w:t>
      </w:r>
      <w:r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>ных участков и объектов капитального строительства в производстве</w:t>
      </w:r>
      <w:r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ных зонах</w:t>
      </w:r>
    </w:p>
    <w:p w:rsidR="001526CD" w:rsidRDefault="001526CD" w:rsidP="00B26022">
      <w:pPr>
        <w:spacing w:after="2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Производственная зона</w:t>
      </w:r>
    </w:p>
    <w:p w:rsidR="001526CD" w:rsidRDefault="001526CD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8"/>
          <w:szCs w:val="28"/>
        </w:rPr>
        <w:t>Зона П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предназначена для размещения производственных, комм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нальных и складских объектов с различными нормативами воздействия на окружающую среду, размещения необходимых объектов инженерной и транспортной инфраструктуры, установления санитарно-защитных зон об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ектов в соответствии с требованиями технических регламентов.</w:t>
      </w:r>
    </w:p>
    <w:tbl>
      <w:tblPr>
        <w:tblW w:w="0" w:type="auto"/>
        <w:tblInd w:w="-40" w:type="dxa"/>
        <w:tblLayout w:type="fixed"/>
        <w:tblLook w:val="0000"/>
      </w:tblPr>
      <w:tblGrid>
        <w:gridCol w:w="2386"/>
        <w:gridCol w:w="7300"/>
      </w:tblGrid>
      <w:tr w:rsidR="001526CD">
        <w:tc>
          <w:tcPr>
            <w:tcW w:w="9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ind w:firstLine="68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Основные виды разрешенного использования земельных участков </w:t>
            </w:r>
          </w:p>
          <w:p w:rsidR="001526CD" w:rsidRDefault="001526CD">
            <w:pPr>
              <w:autoSpaceDE w:val="0"/>
              <w:spacing w:after="60"/>
              <w:ind w:firstLine="68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 объектов капитального строительства</w:t>
            </w:r>
          </w:p>
        </w:tc>
      </w:tr>
      <w:tr w:rsidR="001526CD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 разрешенного использования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Деятельность, соответствующая </w:t>
            </w:r>
          </w:p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виду разрешенного использования</w:t>
            </w:r>
          </w:p>
        </w:tc>
      </w:tr>
      <w:tr w:rsidR="001526CD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прои</w:t>
            </w:r>
            <w:r>
              <w:rPr>
                <w:rFonts w:ascii="Times New Roman" w:hAnsi="Times New Roman"/>
                <w:bCs/>
              </w:rPr>
              <w:t>з</w:t>
            </w:r>
            <w:r>
              <w:rPr>
                <w:rFonts w:ascii="Times New Roman" w:hAnsi="Times New Roman"/>
                <w:bCs/>
              </w:rPr>
              <w:t>водственных пре</w:t>
            </w:r>
            <w:r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 xml:space="preserve">приятий  и объектов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Строительство, реконструкция и эксплуатация производственных предприятий и объектов </w:t>
            </w:r>
          </w:p>
        </w:tc>
      </w:tr>
      <w:tr w:rsidR="001526CD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скла</w:t>
            </w:r>
            <w:r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 xml:space="preserve">ских помещений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складских помещ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ний, в том числе складов хранения пищевых продуктов, лекарстве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>ных, промышленных и хозяйственных товаров</w:t>
            </w:r>
          </w:p>
        </w:tc>
      </w:tr>
      <w:tr w:rsidR="001526CD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пре</w:t>
            </w:r>
            <w:r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 xml:space="preserve">приятий бытового обслуживания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предприятий бытов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го обслуживания населения:</w:t>
            </w:r>
          </w:p>
          <w:p w:rsidR="001526CD" w:rsidRDefault="001526CD">
            <w:pPr>
              <w:ind w:firstLine="28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химчистки;</w:t>
            </w:r>
          </w:p>
          <w:p w:rsidR="001526CD" w:rsidRDefault="001526CD">
            <w:pPr>
              <w:ind w:firstLine="28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прачечные;</w:t>
            </w:r>
          </w:p>
          <w:p w:rsidR="001526CD" w:rsidRDefault="001526CD">
            <w:pPr>
              <w:ind w:firstLine="28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банно-прачечные комбинаты</w:t>
            </w:r>
          </w:p>
        </w:tc>
      </w:tr>
      <w:tr w:rsidR="001526CD">
        <w:trPr>
          <w:trHeight w:val="724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под</w:t>
            </w:r>
            <w:r>
              <w:rPr>
                <w:rFonts w:ascii="Times New Roman" w:hAnsi="Times New Roman"/>
                <w:bCs/>
              </w:rPr>
              <w:t>ъ</w:t>
            </w:r>
            <w:r>
              <w:rPr>
                <w:rFonts w:ascii="Times New Roman" w:hAnsi="Times New Roman"/>
                <w:bCs/>
              </w:rPr>
              <w:t>ездных путей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подъездных путей к предприятиям, складским помещениям и иным объектам</w:t>
            </w:r>
          </w:p>
        </w:tc>
      </w:tr>
      <w:tr w:rsidR="001526CD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администрати</w:t>
            </w:r>
            <w:r>
              <w:rPr>
                <w:rFonts w:ascii="Times New Roman" w:hAnsi="Times New Roman"/>
                <w:bCs/>
              </w:rPr>
              <w:t>в</w:t>
            </w:r>
            <w:r>
              <w:rPr>
                <w:rFonts w:ascii="Times New Roman" w:hAnsi="Times New Roman"/>
                <w:bCs/>
              </w:rPr>
              <w:t>ного и делового 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значения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административных зданий предприятий, государственных и муниципальных учрежд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ний, офисов различных организаций</w:t>
            </w:r>
          </w:p>
        </w:tc>
      </w:tr>
      <w:tr w:rsidR="001526CD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финансового 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значения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зданий организаций, оказывающих банковские, кредитные и страховые услуги (офисы и отделения банков, пункты обмена валюты, страховые компании)</w:t>
            </w:r>
          </w:p>
        </w:tc>
      </w:tr>
      <w:tr w:rsidR="001526CD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хранения  и ст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янки транспортных средств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ind w:firstLine="28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зданий, строений, сооружений предназначенных для хранения и стоянки транспор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ных средств, не имеющих оборудования для технического обслуж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вания и ремонта автомобилей (за исключением смотровых ям, эст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 xml:space="preserve">кад); размещение парковок  </w:t>
            </w:r>
          </w:p>
        </w:tc>
      </w:tr>
      <w:tr w:rsidR="001526CD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технического обслуживания  и р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монта транспортных средств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зданий и сооруж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ний, предназначенных для технического обслуживания, ремонта средств, хранения и стоянки транспортных средств.</w:t>
            </w:r>
          </w:p>
        </w:tc>
      </w:tr>
      <w:tr w:rsidR="001526CD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инж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нерно-технических объектов, сооруж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ний и коммуникаций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реконструкция, эксплуатация инженерно-технических объектов, сооружений, местных и транзитных комм</w:t>
            </w:r>
            <w:r>
              <w:rPr>
                <w:rFonts w:ascii="Times New Roman" w:hAnsi="Times New Roman"/>
                <w:bCs/>
              </w:rPr>
              <w:t>у</w:t>
            </w:r>
            <w:r>
              <w:rPr>
                <w:rFonts w:ascii="Times New Roman" w:hAnsi="Times New Roman"/>
                <w:bCs/>
              </w:rPr>
              <w:t>никаций</w:t>
            </w:r>
          </w:p>
        </w:tc>
      </w:tr>
      <w:tr w:rsidR="001526CD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 xml:space="preserve">тов </w:t>
            </w:r>
            <w:proofErr w:type="spellStart"/>
            <w:r>
              <w:rPr>
                <w:rFonts w:ascii="Times New Roman" w:hAnsi="Times New Roman"/>
                <w:bCs/>
              </w:rPr>
              <w:t>электросетевого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хозяйства                                      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Строительство, реконструкция и эксплуатация объектов </w:t>
            </w:r>
            <w:proofErr w:type="spellStart"/>
            <w:r>
              <w:rPr>
                <w:rFonts w:ascii="Times New Roman" w:hAnsi="Times New Roman"/>
                <w:bCs/>
              </w:rPr>
              <w:t>электрос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тевого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хозяйства: </w:t>
            </w:r>
          </w:p>
          <w:p w:rsidR="001526CD" w:rsidRDefault="001526CD">
            <w:pPr>
              <w:ind w:firstLine="28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воздушных линий электропередачи; </w:t>
            </w:r>
          </w:p>
          <w:p w:rsidR="001526CD" w:rsidRDefault="001526CD">
            <w:pPr>
              <w:ind w:firstLine="28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наземных сооружений кабельных   линий электропередачи;</w:t>
            </w:r>
          </w:p>
          <w:p w:rsidR="001526CD" w:rsidRDefault="001526CD">
            <w:pPr>
              <w:ind w:firstLine="28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подстанций;</w:t>
            </w:r>
          </w:p>
          <w:p w:rsidR="001526CD" w:rsidRDefault="001526CD">
            <w:pPr>
              <w:ind w:firstLine="28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распределительных пунктов  </w:t>
            </w:r>
          </w:p>
        </w:tc>
      </w:tr>
      <w:tr w:rsidR="001526CD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нефт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проводов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нефтепроводов</w:t>
            </w:r>
          </w:p>
        </w:tc>
      </w:tr>
      <w:tr w:rsidR="001526CD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газ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проводов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газопроводов</w:t>
            </w:r>
          </w:p>
        </w:tc>
      </w:tr>
      <w:tr w:rsidR="001526CD">
        <w:trPr>
          <w:trHeight w:val="12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очис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ных сооружений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очистных сооруж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ний, канализационных насосных станций, сооружений оборотного водоснабжения</w:t>
            </w:r>
          </w:p>
          <w:p w:rsidR="001526CD" w:rsidRDefault="001526CD">
            <w:pPr>
              <w:spacing w:after="6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1526CD">
        <w:trPr>
          <w:trHeight w:val="12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автоз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правочных станций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12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автозаправочных станций, для заправки грузового и легкового автотранспорта жи</w:t>
            </w:r>
            <w:r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ким и газовым топливом, в том числе с объектами обслуживания (магазины, кафе)</w:t>
            </w:r>
          </w:p>
        </w:tc>
      </w:tr>
      <w:tr w:rsidR="001526CD">
        <w:trPr>
          <w:trHeight w:val="12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 xml:space="preserve">тов обслуживания автомобильного транспорта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 автом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бильного транспорта и объектов дорожного хозяйства:</w:t>
            </w:r>
          </w:p>
          <w:p w:rsidR="001526CD" w:rsidRDefault="001526CD">
            <w:pPr>
              <w:ind w:firstLine="28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объекты по обслуживанию легковых и грузовых автомобилей, в том числе мойки, станции технического обслуживания;</w:t>
            </w:r>
          </w:p>
          <w:p w:rsidR="001526CD" w:rsidRDefault="001526CD">
            <w:pPr>
              <w:ind w:firstLine="284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автобусные парки, автокомбинаты  (с ремонтной базой);</w:t>
            </w:r>
          </w:p>
          <w:p w:rsidR="001526CD" w:rsidRDefault="001526CD">
            <w:pPr>
              <w:ind w:firstLine="28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- таксомоторные парки;- стоянки (парки) грузового автотран</w:t>
            </w:r>
            <w:r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порта;</w:t>
            </w:r>
          </w:p>
          <w:p w:rsidR="001526CD" w:rsidRDefault="001526CD">
            <w:pPr>
              <w:ind w:firstLine="28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</w:rPr>
              <w:t>отстойно-разворотные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площадки общественного транспорта</w:t>
            </w:r>
          </w:p>
        </w:tc>
      </w:tr>
      <w:tr w:rsidR="001526CD">
        <w:trPr>
          <w:trHeight w:val="44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оказания первой и скорой медици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>ской помощи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объектов, предназн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ченных для оказания скорой медицинской помощи: станции скорой помощи, пункты оказания первой медицинской помощи</w:t>
            </w:r>
          </w:p>
        </w:tc>
      </w:tr>
      <w:tr w:rsidR="001526CD">
        <w:trPr>
          <w:trHeight w:val="797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охраны порядка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объектов, предназн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ченных для охраны порядка: пункты охраны общественного поря</w:t>
            </w:r>
            <w:r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 xml:space="preserve">ка, отделения и участковые пункты полиции, отделения пожарной охраны, пожарные депо  </w:t>
            </w:r>
          </w:p>
        </w:tc>
      </w:tr>
      <w:tr w:rsidR="001526CD">
        <w:trPr>
          <w:trHeight w:val="109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зеленых насаждений спец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ального назначения</w:t>
            </w:r>
          </w:p>
          <w:p w:rsidR="001526CD" w:rsidRDefault="001526CD">
            <w:pPr>
              <w:tabs>
                <w:tab w:val="left" w:pos="993"/>
              </w:tabs>
              <w:spacing w:after="60"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древесно-кустарниковой растительности, предназн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ченной для защиты земель от воздействия негативных (вредных) природных, антропогенных и техногенных явлений: санитарно-защитное озеленение, лесополосы специального назначения, озел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нение в охранных зонах</w:t>
            </w:r>
          </w:p>
        </w:tc>
      </w:tr>
      <w:tr w:rsidR="001526CD">
        <w:trPr>
          <w:trHeight w:val="109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пожарной без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пасности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средств пожаротушения, гидрантов, резервуаров, пр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тивопожарных водоёмов и иных объектов, необходимых в соотве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ствии с противопожарными требованиями</w:t>
            </w:r>
          </w:p>
        </w:tc>
      </w:tr>
      <w:tr w:rsidR="001526CD">
        <w:trPr>
          <w:trHeight w:val="109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гражданской обороны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jc w:val="both"/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убежищ, противор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диационных укрытий, специализированных складских помещений для хранения имущества гражданской обороны, а также иных об</w:t>
            </w:r>
            <w:r>
              <w:rPr>
                <w:rFonts w:ascii="Times New Roman" w:hAnsi="Times New Roman"/>
                <w:bCs/>
              </w:rPr>
              <w:t>ъ</w:t>
            </w:r>
            <w:r>
              <w:rPr>
                <w:rFonts w:ascii="Times New Roman" w:hAnsi="Times New Roman"/>
                <w:bCs/>
              </w:rPr>
              <w:t>ектов, предназначенных для обеспечения проведения мероприятий по гражданской обороне</w:t>
            </w:r>
          </w:p>
        </w:tc>
      </w:tr>
    </w:tbl>
    <w:p w:rsidR="001526CD" w:rsidRDefault="001526CD"/>
    <w:tbl>
      <w:tblPr>
        <w:tblW w:w="0" w:type="auto"/>
        <w:tblInd w:w="-4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63"/>
        <w:gridCol w:w="7122"/>
      </w:tblGrid>
      <w:tr w:rsidR="001526CD">
        <w:tc>
          <w:tcPr>
            <w:tcW w:w="9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Вспомогательные виды разрешенного использования земельных участков</w:t>
            </w:r>
          </w:p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 объектов капитального строительства</w:t>
            </w:r>
          </w:p>
        </w:tc>
      </w:tr>
      <w:tr w:rsidR="001526CD">
        <w:tblPrEx>
          <w:tblCellMar>
            <w:left w:w="108" w:type="dxa"/>
            <w:right w:w="108" w:type="dxa"/>
          </w:tblCellMar>
        </w:tblPrEx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 разрешенного использования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Деятельность, соответствующая </w:t>
            </w:r>
          </w:p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виду разрешенного использования</w:t>
            </w:r>
          </w:p>
        </w:tc>
      </w:tr>
      <w:tr w:rsidR="001526CD">
        <w:tblPrEx>
          <w:tblCellMar>
            <w:left w:w="108" w:type="dxa"/>
            <w:right w:w="108" w:type="dxa"/>
          </w:tblCellMar>
        </w:tblPrEx>
        <w:trPr>
          <w:trHeight w:val="1346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адм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нистративных и б</w:t>
            </w:r>
            <w:r>
              <w:rPr>
                <w:rFonts w:ascii="Times New Roman" w:hAnsi="Times New Roman"/>
                <w:bCs/>
              </w:rPr>
              <w:t>ы</w:t>
            </w:r>
            <w:r>
              <w:rPr>
                <w:rFonts w:ascii="Times New Roman" w:hAnsi="Times New Roman"/>
                <w:bCs/>
              </w:rPr>
              <w:t>товых зданий и п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мещений предпр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ятий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административных и бытовых зданий и помещений предприятий, в том числе:</w:t>
            </w:r>
          </w:p>
          <w:p w:rsidR="001526CD" w:rsidRDefault="001526CD">
            <w:pPr>
              <w:autoSpaceDE w:val="0"/>
              <w:spacing w:after="60"/>
              <w:ind w:firstLine="39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офисов, контор;</w:t>
            </w:r>
          </w:p>
          <w:p w:rsidR="001526CD" w:rsidRDefault="001526CD">
            <w:pPr>
              <w:autoSpaceDE w:val="0"/>
              <w:spacing w:after="60"/>
              <w:ind w:firstLine="39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нежилых помещений для дежурного аварийного персонала и охраны предприятий;</w:t>
            </w:r>
          </w:p>
          <w:p w:rsidR="001526CD" w:rsidRDefault="001526CD">
            <w:pPr>
              <w:autoSpaceDE w:val="0"/>
              <w:spacing w:after="60"/>
              <w:ind w:firstLine="39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помещений для пребывания работающих по вахтовому мет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ду (не более двух недель);</w:t>
            </w:r>
          </w:p>
          <w:p w:rsidR="001526CD" w:rsidRDefault="001526CD">
            <w:pPr>
              <w:autoSpaceDE w:val="0"/>
              <w:spacing w:after="60"/>
              <w:ind w:firstLine="39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помещений для бытового обслуживания персонала предпр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ятий</w:t>
            </w:r>
          </w:p>
        </w:tc>
      </w:tr>
      <w:tr w:rsidR="001526CD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 соор</w:t>
            </w:r>
            <w:r>
              <w:rPr>
                <w:rFonts w:ascii="Times New Roman" w:hAnsi="Times New Roman"/>
                <w:bCs/>
              </w:rPr>
              <w:t>у</w:t>
            </w:r>
            <w:r>
              <w:rPr>
                <w:rFonts w:ascii="Times New Roman" w:hAnsi="Times New Roman"/>
                <w:bCs/>
              </w:rPr>
              <w:t>жений хозяйстве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>но-питьевого и те</w:t>
            </w:r>
            <w:r>
              <w:rPr>
                <w:rFonts w:ascii="Times New Roman" w:hAnsi="Times New Roman"/>
                <w:bCs/>
              </w:rPr>
              <w:t>х</w:t>
            </w:r>
            <w:r>
              <w:rPr>
                <w:rFonts w:ascii="Times New Roman" w:hAnsi="Times New Roman"/>
                <w:bCs/>
              </w:rPr>
              <w:t>нического вод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снабжения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сооружений хозя</w:t>
            </w:r>
            <w:r>
              <w:rPr>
                <w:rFonts w:ascii="Times New Roman" w:hAnsi="Times New Roman"/>
                <w:bCs/>
              </w:rPr>
              <w:t>й</w:t>
            </w:r>
            <w:r>
              <w:rPr>
                <w:rFonts w:ascii="Times New Roman" w:hAnsi="Times New Roman"/>
                <w:bCs/>
              </w:rPr>
              <w:t xml:space="preserve">ственно-питьевого и технического водоснабжения, в том числе артезианских скважин, </w:t>
            </w:r>
            <w:proofErr w:type="spellStart"/>
            <w:r>
              <w:rPr>
                <w:rFonts w:ascii="Times New Roman" w:hAnsi="Times New Roman"/>
                <w:bCs/>
              </w:rPr>
              <w:t>водоохлаждающих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сооружений для подг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товки технической воды</w:t>
            </w:r>
          </w:p>
        </w:tc>
      </w:tr>
      <w:tr w:rsidR="001526CD">
        <w:tblPrEx>
          <w:tblCellMar>
            <w:left w:w="108" w:type="dxa"/>
            <w:right w:w="108" w:type="dxa"/>
          </w:tblCellMar>
        </w:tblPrEx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очис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ных сооружений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очистных сооруж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ний, канализационных насосных станций, сооружений оборотного водоснабжения</w:t>
            </w:r>
          </w:p>
        </w:tc>
      </w:tr>
      <w:tr w:rsidR="001526CD">
        <w:tblPrEx>
          <w:tblCellMar>
            <w:left w:w="108" w:type="dxa"/>
            <w:right w:w="108" w:type="dxa"/>
          </w:tblCellMar>
        </w:tblPrEx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 xml:space="preserve">тов общественного питания 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 общес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венного питания: кафе, столовые, закусочные и другие объекты общественного питания</w:t>
            </w:r>
          </w:p>
        </w:tc>
      </w:tr>
      <w:tr w:rsidR="001526CD">
        <w:tblPrEx>
          <w:tblCellMar>
            <w:left w:w="108" w:type="dxa"/>
            <w:right w:w="108" w:type="dxa"/>
          </w:tblCellMar>
        </w:tblPrEx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торговли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магазинов, иных стационарных объектов торговли</w:t>
            </w:r>
          </w:p>
        </w:tc>
      </w:tr>
      <w:tr w:rsidR="001526CD">
        <w:tblPrEx>
          <w:tblCellMar>
            <w:left w:w="108" w:type="dxa"/>
            <w:right w:w="108" w:type="dxa"/>
          </w:tblCellMar>
        </w:tblPrEx>
        <w:trPr>
          <w:trHeight w:val="926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апте</w:t>
            </w:r>
            <w:r>
              <w:rPr>
                <w:rFonts w:ascii="Times New Roman" w:hAnsi="Times New Roman"/>
                <w:bCs/>
              </w:rPr>
              <w:t>ч</w:t>
            </w:r>
            <w:r>
              <w:rPr>
                <w:rFonts w:ascii="Times New Roman" w:hAnsi="Times New Roman"/>
                <w:bCs/>
              </w:rPr>
              <w:t>ных организаций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аптечных орган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заций: аптеки; аптечные пункты, аптечные киоски</w:t>
            </w:r>
          </w:p>
        </w:tc>
      </w:tr>
      <w:tr w:rsidR="001526CD">
        <w:tblPrEx>
          <w:tblCellMar>
            <w:left w:w="108" w:type="dxa"/>
            <w:right w:w="108" w:type="dxa"/>
          </w:tblCellMar>
        </w:tblPrEx>
        <w:trPr>
          <w:trHeight w:val="1360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физической культуры и спорта крытого типа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объектов, предн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 xml:space="preserve">значенных для занятия физической культурой и спортом, крытого типа: спортивные и физкультурно-оздоровительные комплексы, </w:t>
            </w:r>
            <w:proofErr w:type="spellStart"/>
            <w:r>
              <w:rPr>
                <w:rFonts w:ascii="Times New Roman" w:hAnsi="Times New Roman"/>
                <w:bCs/>
              </w:rPr>
              <w:t>фитнес-центры</w:t>
            </w:r>
            <w:proofErr w:type="spellEnd"/>
            <w:r>
              <w:rPr>
                <w:rFonts w:ascii="Times New Roman" w:hAnsi="Times New Roman"/>
                <w:bCs/>
              </w:rPr>
              <w:t>, спортивные залы, бассейны), спортивные клубы</w:t>
            </w:r>
            <w:proofErr w:type="gramEnd"/>
          </w:p>
        </w:tc>
      </w:tr>
      <w:tr w:rsidR="001526CD">
        <w:tblPrEx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амбул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 xml:space="preserve">торно-поликлинических и стационарно-поликлинических учреждений 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амбулаторно-поликлинических и стационарно-поликлинических учреждений</w:t>
            </w:r>
          </w:p>
        </w:tc>
      </w:tr>
      <w:tr w:rsidR="001526CD">
        <w:tblPrEx>
          <w:tblCellMar>
            <w:left w:w="108" w:type="dxa"/>
            <w:right w:w="108" w:type="dxa"/>
          </w:tblCellMar>
        </w:tblPrEx>
        <w:trPr>
          <w:trHeight w:val="1346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антенн связи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антенн сотовой, радиорелейной и спутниковой связи, радио- и телевизионных мачт</w:t>
            </w:r>
          </w:p>
        </w:tc>
      </w:tr>
      <w:tr w:rsidR="001526CD">
        <w:tblPrEx>
          <w:tblCellMar>
            <w:left w:w="108" w:type="dxa"/>
            <w:right w:w="108" w:type="dxa"/>
          </w:tblCellMar>
        </w:tblPrEx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общ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ственных туалетов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общественных ту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летов</w:t>
            </w:r>
          </w:p>
        </w:tc>
      </w:tr>
      <w:tr w:rsidR="001526CD">
        <w:tblPrEx>
          <w:tblCellMar>
            <w:left w:w="108" w:type="dxa"/>
            <w:right w:w="108" w:type="dxa"/>
          </w:tblCellMar>
        </w:tblPrEx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Озеленение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аллей, скверов, газонов и других озелененных терр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торий</w:t>
            </w:r>
          </w:p>
        </w:tc>
      </w:tr>
      <w:tr w:rsidR="001526CD">
        <w:tblPrEx>
          <w:tblCellMar>
            <w:left w:w="108" w:type="dxa"/>
            <w:right w:w="108" w:type="dxa"/>
          </w:tblCellMar>
        </w:tblPrEx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зеленых насаждений спец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ального назначения</w:t>
            </w:r>
          </w:p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древесно-кустарниковой растительности, предназн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ченной для защиты земель от воздействия негативных (вредных) природных, антропогенных и техногенных явлений: санитарно-защитное озеленение, лесополосы специального назначения, оз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ленение в охранных зонах</w:t>
            </w:r>
          </w:p>
        </w:tc>
      </w:tr>
      <w:tr w:rsidR="001526CD">
        <w:tblPrEx>
          <w:tblCellMar>
            <w:left w:w="108" w:type="dxa"/>
            <w:right w:w="108" w:type="dxa"/>
          </w:tblCellMar>
        </w:tblPrEx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отходов потребления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контейнеров для сбора мусора и бытовых отходов, обустройство площадок для их размещения</w:t>
            </w:r>
          </w:p>
        </w:tc>
      </w:tr>
      <w:tr w:rsidR="001526CD">
        <w:tblPrEx>
          <w:tblCellMar>
            <w:left w:w="108" w:type="dxa"/>
            <w:right w:w="108" w:type="dxa"/>
          </w:tblCellMar>
        </w:tblPrEx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Для временного размещения прои</w:t>
            </w:r>
            <w:r>
              <w:rPr>
                <w:rFonts w:ascii="Times New Roman" w:hAnsi="Times New Roman"/>
                <w:bCs/>
              </w:rPr>
              <w:t>з</w:t>
            </w:r>
            <w:r>
              <w:rPr>
                <w:rFonts w:ascii="Times New Roman" w:hAnsi="Times New Roman"/>
                <w:bCs/>
              </w:rPr>
              <w:t>водственных отх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дов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эксплуатация и реконструкция складов и площ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док для временного размещения производственных отходов пре</w:t>
            </w:r>
            <w:r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приятий, на которых допускается временное хранение подобных отходов</w:t>
            </w:r>
          </w:p>
        </w:tc>
      </w:tr>
      <w:tr w:rsidR="001526CD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благоустройства</w:t>
            </w:r>
          </w:p>
          <w:p w:rsidR="001526CD" w:rsidRDefault="001526CD">
            <w:pPr>
              <w:autoSpaceDE w:val="0"/>
              <w:spacing w:after="60"/>
              <w:ind w:firstLine="680"/>
              <w:rPr>
                <w:rFonts w:ascii="Times New Roman" w:hAnsi="Times New Roman"/>
                <w:bCs/>
              </w:rPr>
            </w:pP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</w:pPr>
            <w:r>
              <w:rPr>
                <w:rFonts w:ascii="Times New Roman" w:hAnsi="Times New Roman"/>
                <w:bCs/>
              </w:rPr>
              <w:t>Размещение объектов благоустройства, в том числе малых арх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тектурных форм, элементов дизайна, скульптурных композиций, объектов декоративно-монументального искусства, фонтанов, и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>формационных стендов, скамей, навесов от дождя, указателей 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 xml:space="preserve">правления движения  </w:t>
            </w:r>
          </w:p>
        </w:tc>
      </w:tr>
    </w:tbl>
    <w:p w:rsidR="001526CD" w:rsidRDefault="001526CD"/>
    <w:p w:rsidR="001526CD" w:rsidRDefault="001526CD">
      <w:pPr>
        <w:pageBreakBefore/>
        <w:rPr>
          <w:rFonts w:ascii="Times New Roman" w:hAnsi="Times New Roman"/>
          <w:sz w:val="28"/>
          <w:szCs w:val="28"/>
        </w:rPr>
      </w:pPr>
    </w:p>
    <w:p w:rsidR="001526CD" w:rsidRDefault="001526CD" w:rsidP="00B26022">
      <w:pPr>
        <w:spacing w:after="2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Коммунально-складская зона</w:t>
      </w:r>
    </w:p>
    <w:p w:rsidR="001526CD" w:rsidRDefault="001526CD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Зона П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предназначена для размещения коммунальных и складских объектов,  объектов жилищно-коммунального хозяйства, объектов транспо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та и оптовой торговли, необходимых объектов инженерной и транспортной инфраструктуры, установления санитарно-защитных зон таких объектов в соответствии с требованиями технических регламентов</w:t>
      </w:r>
    </w:p>
    <w:tbl>
      <w:tblPr>
        <w:tblW w:w="0" w:type="auto"/>
        <w:tblInd w:w="-40" w:type="dxa"/>
        <w:tblLayout w:type="fixed"/>
        <w:tblLook w:val="0000"/>
      </w:tblPr>
      <w:tblGrid>
        <w:gridCol w:w="2376"/>
        <w:gridCol w:w="7172"/>
      </w:tblGrid>
      <w:tr w:rsidR="001526CD">
        <w:tc>
          <w:tcPr>
            <w:tcW w:w="9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6CD" w:rsidRDefault="001526CD">
            <w:pPr>
              <w:autoSpaceDE w:val="0"/>
              <w:spacing w:after="60"/>
              <w:ind w:firstLine="6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разрешенного использования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Деятельность, соответствующая виду разрешенного использования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скла</w:t>
            </w:r>
            <w:r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 xml:space="preserve">ских помещений 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складских помещ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ний, в том числе складов хранения пищевых продуктов, лекарс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венных, промышленных и хозяйственных товаров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пре</w:t>
            </w:r>
            <w:r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 xml:space="preserve">приятий бытового обслуживания 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предприятий быт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вого обслуживания населения:</w:t>
            </w:r>
          </w:p>
          <w:p w:rsidR="001526CD" w:rsidRDefault="001526CD">
            <w:pPr>
              <w:ind w:firstLine="28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химчистки;</w:t>
            </w:r>
          </w:p>
          <w:p w:rsidR="001526CD" w:rsidRDefault="001526CD">
            <w:pPr>
              <w:ind w:firstLine="28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прачечные;</w:t>
            </w:r>
          </w:p>
          <w:p w:rsidR="001526CD" w:rsidRDefault="001526CD">
            <w:pPr>
              <w:autoSpaceDE w:val="0"/>
              <w:ind w:firstLine="25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банно-прачечные комбинаты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администрати</w:t>
            </w:r>
            <w:r>
              <w:rPr>
                <w:rFonts w:ascii="Times New Roman" w:hAnsi="Times New Roman"/>
                <w:bCs/>
              </w:rPr>
              <w:t>в</w:t>
            </w:r>
            <w:r>
              <w:rPr>
                <w:rFonts w:ascii="Times New Roman" w:hAnsi="Times New Roman"/>
                <w:bCs/>
              </w:rPr>
              <w:t>ного и делового 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значения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административных зданий предприятий, государственных и муниципальных учрежд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ний, офисов различных организаций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объе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тов коммунально-бытового обслуж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Строительство, реконструкция и эксплуатация объектов, предн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значенных для оказания коммунальных и бытовых услуг насел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нию: дома быта, мастерские мелкого ремонта, ателье, бани, сауны, банно-оздоровительные комплексы, приёмные пункты прачечных и химчисток, пункты проката, ремонтные мастерские бытовой те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ники, мастерские по пошиву и изготовлению обуви, творческие мастерские, мастерские изделий народных промыслов, мастерские по изготовлению   поделок по индивидуальным заказам (столя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ные изделия, изделия художественного литья, кузнечно-кованые изделия</w:t>
            </w:r>
            <w:proofErr w:type="gramEnd"/>
            <w:r>
              <w:rPr>
                <w:rFonts w:ascii="Times New Roman" w:hAnsi="Times New Roman"/>
              </w:rPr>
              <w:t xml:space="preserve">  т.п.), парикмахерские, салоны красоты, </w:t>
            </w:r>
            <w:proofErr w:type="spellStart"/>
            <w:r>
              <w:rPr>
                <w:rFonts w:ascii="Times New Roman" w:hAnsi="Times New Roman"/>
              </w:rPr>
              <w:t>спа-салоны</w:t>
            </w:r>
            <w:proofErr w:type="spellEnd"/>
            <w:r>
              <w:rPr>
                <w:rFonts w:ascii="Times New Roman" w:hAnsi="Times New Roman"/>
              </w:rPr>
              <w:t>, пох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ронные бюро, ветеринарные клиники и ветеринарные пункты, ж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лищно-эксплуатационные и аварийно-диспетчерские службы  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объе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тов торговли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Строительство, реконструкция и эксплуатация магазинов, иных стационарных объектов торговли</w:t>
            </w:r>
          </w:p>
        </w:tc>
      </w:tr>
      <w:tr w:rsidR="001526CD">
        <w:trPr>
          <w:trHeight w:val="213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хранения  и ст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янки транспортных средств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ind w:firstLine="25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зданий, строений, сооружений предназначенных для хранения и стоянки транспор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ных средств, не имеющих оборудования для технического обсл</w:t>
            </w:r>
            <w:r>
              <w:rPr>
                <w:rFonts w:ascii="Times New Roman" w:hAnsi="Times New Roman"/>
                <w:bCs/>
              </w:rPr>
              <w:t>у</w:t>
            </w:r>
            <w:r>
              <w:rPr>
                <w:rFonts w:ascii="Times New Roman" w:hAnsi="Times New Roman"/>
                <w:bCs/>
              </w:rPr>
              <w:t>живания и ремонта автомобилей (за исключением смотровых ям, эстакад). Размещение парковок  - специально обозначенных и при необходимости обустроенных и оборудованных мест, в том числе являющихся частью зданий, строений или сооружений, предназн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ченных для организованной стоянки транспортных средств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технического обслуживания  и р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монта транспортных средств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зданий и сооруж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ний, предназначенных для технического обслуживания, ремонта средств, хранения и стоянки транспортных средств.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инж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нерно-технических объектов, сооруж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ний и коммуникаций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реконструкция, эксплуатация инженерно-технических объектов, сооружений, местных и транзитных комм</w:t>
            </w:r>
            <w:r>
              <w:rPr>
                <w:rFonts w:ascii="Times New Roman" w:hAnsi="Times New Roman"/>
                <w:bCs/>
              </w:rPr>
              <w:t>у</w:t>
            </w:r>
            <w:r>
              <w:rPr>
                <w:rFonts w:ascii="Times New Roman" w:hAnsi="Times New Roman"/>
                <w:bCs/>
              </w:rPr>
              <w:t>никаций</w:t>
            </w:r>
          </w:p>
        </w:tc>
      </w:tr>
      <w:tr w:rsidR="001526CD">
        <w:trPr>
          <w:trHeight w:val="179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 xml:space="preserve">тов </w:t>
            </w:r>
            <w:proofErr w:type="spellStart"/>
            <w:r>
              <w:rPr>
                <w:rFonts w:ascii="Times New Roman" w:hAnsi="Times New Roman"/>
                <w:bCs/>
              </w:rPr>
              <w:t>электросетевого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хозяйства 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Строительство, реконструкция и эксплуатация объектов </w:t>
            </w:r>
            <w:proofErr w:type="spellStart"/>
            <w:r>
              <w:rPr>
                <w:rFonts w:ascii="Times New Roman" w:hAnsi="Times New Roman"/>
                <w:bCs/>
              </w:rPr>
              <w:t>электрос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тевого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хозяйства: </w:t>
            </w:r>
          </w:p>
          <w:p w:rsidR="001526CD" w:rsidRDefault="001526CD">
            <w:pPr>
              <w:spacing w:after="60"/>
              <w:ind w:firstLine="28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воздушных линий электропередачи; </w:t>
            </w:r>
          </w:p>
          <w:p w:rsidR="001526CD" w:rsidRDefault="001526CD">
            <w:pPr>
              <w:spacing w:after="60"/>
              <w:ind w:firstLine="28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наземных сооружений кабельных   линий электропередачи;</w:t>
            </w:r>
          </w:p>
          <w:p w:rsidR="001526CD" w:rsidRDefault="001526CD">
            <w:pPr>
              <w:spacing w:after="60"/>
              <w:ind w:firstLine="28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подстанций;</w:t>
            </w:r>
          </w:p>
          <w:p w:rsidR="001526CD" w:rsidRDefault="001526CD">
            <w:pPr>
              <w:spacing w:after="60"/>
              <w:ind w:firstLine="28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распределительных пунктов </w:t>
            </w:r>
          </w:p>
        </w:tc>
      </w:tr>
      <w:tr w:rsidR="001526CD">
        <w:trPr>
          <w:trHeight w:val="12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 xml:space="preserve">тов обслуживания автомобильного транспорта 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 автом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бильного транспорта и объектов дорожного хозяйства:</w:t>
            </w:r>
          </w:p>
          <w:p w:rsidR="001526CD" w:rsidRDefault="001526CD">
            <w:pPr>
              <w:spacing w:after="60"/>
              <w:ind w:firstLine="28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объекты по обслуживанию легковых и грузовых автомобилей, в том числе мойки, станции технического обслуживания;</w:t>
            </w:r>
          </w:p>
          <w:p w:rsidR="001526CD" w:rsidRDefault="001526CD">
            <w:pPr>
              <w:spacing w:after="60"/>
              <w:ind w:firstLine="284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автобусные   парки, автокомбинаты  (с ремонтной базой);</w:t>
            </w:r>
          </w:p>
          <w:p w:rsidR="001526CD" w:rsidRDefault="001526CD">
            <w:pPr>
              <w:spacing w:after="60"/>
              <w:ind w:firstLine="28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- таксомоторные парки;- стоянки (парки) грузового   автотран</w:t>
            </w:r>
            <w:r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порта;</w:t>
            </w:r>
          </w:p>
          <w:p w:rsidR="001526CD" w:rsidRDefault="001526CD">
            <w:pPr>
              <w:autoSpaceDE w:val="0"/>
              <w:spacing w:after="60"/>
              <w:ind w:firstLine="25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</w:rPr>
              <w:t>отстойно-разворотные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площадки общественного транспорта</w:t>
            </w:r>
          </w:p>
        </w:tc>
      </w:tr>
      <w:tr w:rsidR="001526CD">
        <w:trPr>
          <w:trHeight w:val="109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охраны порядка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объектов, предн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значенных для охраны порядка: пункты охраны общественного порядка, отделения и участковые пункты полиции, отделения п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 xml:space="preserve">жарной охраны, пожарные депо  </w:t>
            </w:r>
          </w:p>
        </w:tc>
      </w:tr>
      <w:tr w:rsidR="001526CD">
        <w:trPr>
          <w:trHeight w:val="109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зеленых насаждений спец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ального назначения</w:t>
            </w:r>
          </w:p>
          <w:p w:rsidR="001526CD" w:rsidRDefault="001526CD">
            <w:pPr>
              <w:tabs>
                <w:tab w:val="left" w:pos="993"/>
              </w:tabs>
              <w:spacing w:after="6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древесно-кустарниковой растительности, предназн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ченной для защиты земель от воздействия негативных (вредных) природных, антропогенных и техногенных явлений: санитарно-защитное озеленение, лесополосы специального назначения, оз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ленение в охранных зонах</w:t>
            </w:r>
          </w:p>
        </w:tc>
      </w:tr>
      <w:tr w:rsidR="001526CD">
        <w:trPr>
          <w:trHeight w:val="109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объе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тов пожарной без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пасности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Размещение средств пожаротушения, гидрантов, резервуаров,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тивопожарных водоёмов и иных объектов,  необходимых в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ветствии с противопожарными требованиями</w:t>
            </w:r>
          </w:p>
        </w:tc>
      </w:tr>
      <w:tr w:rsidR="001526CD">
        <w:trPr>
          <w:trHeight w:val="109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гражданской обороны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убежищ, против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радиационных укрытий, специализированных складских помещ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ний для хранения имущества гражданской обороны,                а также иных объектов, предназначенных для обеспечения провед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ния мероприятий по гражданской обороне</w:t>
            </w:r>
          </w:p>
        </w:tc>
      </w:tr>
      <w:tr w:rsidR="001526CD">
        <w:trPr>
          <w:trHeight w:val="55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антенн связи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антенн сотовой, р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диорелейной и спутниковой связи, радио- и телевизионных мачт</w:t>
            </w:r>
          </w:p>
        </w:tc>
      </w:tr>
      <w:tr w:rsidR="001526CD">
        <w:trPr>
          <w:trHeight w:val="54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общ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ственных туалетов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</w:pPr>
            <w:r>
              <w:rPr>
                <w:rFonts w:ascii="Times New Roman" w:hAnsi="Times New Roman"/>
              </w:rPr>
              <w:t>Строительство, реконструкция и эксплуатация общественных ту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летов</w:t>
            </w:r>
          </w:p>
        </w:tc>
      </w:tr>
    </w:tbl>
    <w:p w:rsidR="001526CD" w:rsidRDefault="001526CD"/>
    <w:tbl>
      <w:tblPr>
        <w:tblW w:w="0" w:type="auto"/>
        <w:tblInd w:w="-40" w:type="dxa"/>
        <w:tblLayout w:type="fixed"/>
        <w:tblLook w:val="0000"/>
      </w:tblPr>
      <w:tblGrid>
        <w:gridCol w:w="2376"/>
        <w:gridCol w:w="7269"/>
      </w:tblGrid>
      <w:tr w:rsidR="001526CD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6CD" w:rsidRDefault="001526CD">
            <w:pPr>
              <w:autoSpaceDE w:val="0"/>
              <w:spacing w:after="60"/>
              <w:ind w:firstLine="6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1526CD">
        <w:trPr>
          <w:trHeight w:val="9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разрешенного использования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Деятельность, соответствующая виду разрешенного использования</w:t>
            </w:r>
          </w:p>
        </w:tc>
      </w:tr>
      <w:tr w:rsidR="001526CD">
        <w:trPr>
          <w:trHeight w:val="88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 xml:space="preserve">тов общественного питания 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pStyle w:val="af5"/>
              <w:tabs>
                <w:tab w:val="right" w:pos="9638"/>
              </w:tabs>
              <w:autoSpaceDE w:val="0"/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  <w:i w:val="0"/>
                <w:szCs w:val="24"/>
              </w:rPr>
              <w:t>Строительство, реконструкция и эксплуатация объектов общес</w:t>
            </w:r>
            <w:r>
              <w:rPr>
                <w:rFonts w:ascii="Times New Roman" w:hAnsi="Times New Roman" w:cs="Times New Roman"/>
                <w:b w:val="0"/>
                <w:bCs/>
                <w:i w:val="0"/>
                <w:szCs w:val="24"/>
              </w:rPr>
              <w:t>т</w:t>
            </w:r>
            <w:r>
              <w:rPr>
                <w:rFonts w:ascii="Times New Roman" w:hAnsi="Times New Roman" w:cs="Times New Roman"/>
                <w:b w:val="0"/>
                <w:bCs/>
                <w:i w:val="0"/>
                <w:szCs w:val="24"/>
              </w:rPr>
              <w:t>венного питания: кафе, столовые, закусочные и другие объекты о</w:t>
            </w:r>
            <w:r>
              <w:rPr>
                <w:rFonts w:ascii="Times New Roman" w:hAnsi="Times New Roman" w:cs="Times New Roman"/>
                <w:b w:val="0"/>
                <w:bCs/>
                <w:i w:val="0"/>
                <w:szCs w:val="24"/>
              </w:rPr>
              <w:t>б</w:t>
            </w:r>
            <w:r>
              <w:rPr>
                <w:rFonts w:ascii="Times New Roman" w:hAnsi="Times New Roman" w:cs="Times New Roman"/>
                <w:b w:val="0"/>
                <w:bCs/>
                <w:i w:val="0"/>
                <w:szCs w:val="24"/>
              </w:rPr>
              <w:t>щественного питания</w:t>
            </w:r>
          </w:p>
        </w:tc>
      </w:tr>
      <w:tr w:rsidR="001526CD">
        <w:trPr>
          <w:trHeight w:val="99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 соор</w:t>
            </w:r>
            <w:r>
              <w:rPr>
                <w:rFonts w:ascii="Times New Roman" w:hAnsi="Times New Roman"/>
                <w:bCs/>
              </w:rPr>
              <w:t>у</w:t>
            </w:r>
            <w:r>
              <w:rPr>
                <w:rFonts w:ascii="Times New Roman" w:hAnsi="Times New Roman"/>
                <w:bCs/>
              </w:rPr>
              <w:t>жений хозяйстве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>но-питьевого и те</w:t>
            </w:r>
            <w:r>
              <w:rPr>
                <w:rFonts w:ascii="Times New Roman" w:hAnsi="Times New Roman"/>
                <w:bCs/>
              </w:rPr>
              <w:t>х</w:t>
            </w:r>
            <w:r>
              <w:rPr>
                <w:rFonts w:ascii="Times New Roman" w:hAnsi="Times New Roman"/>
                <w:bCs/>
              </w:rPr>
              <w:t>нического вод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снабжения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pStyle w:val="af5"/>
              <w:tabs>
                <w:tab w:val="right" w:pos="9638"/>
              </w:tabs>
              <w:autoSpaceDE w:val="0"/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  <w:i w:val="0"/>
                <w:szCs w:val="24"/>
              </w:rPr>
              <w:t>Строительство, реконструкция и эксплуатация сооружений хозя</w:t>
            </w:r>
            <w:r>
              <w:rPr>
                <w:rFonts w:ascii="Times New Roman" w:hAnsi="Times New Roman" w:cs="Times New Roman"/>
                <w:b w:val="0"/>
                <w:bCs/>
                <w:i w:val="0"/>
                <w:szCs w:val="24"/>
              </w:rPr>
              <w:t>й</w:t>
            </w:r>
            <w:r>
              <w:rPr>
                <w:rFonts w:ascii="Times New Roman" w:hAnsi="Times New Roman" w:cs="Times New Roman"/>
                <w:b w:val="0"/>
                <w:bCs/>
                <w:i w:val="0"/>
                <w:szCs w:val="24"/>
              </w:rPr>
              <w:t>ственно-питьевого и технического водоснабжения, в том числе а</w:t>
            </w:r>
            <w:r>
              <w:rPr>
                <w:rFonts w:ascii="Times New Roman" w:hAnsi="Times New Roman" w:cs="Times New Roman"/>
                <w:b w:val="0"/>
                <w:bCs/>
                <w:i w:val="0"/>
                <w:szCs w:val="24"/>
              </w:rPr>
              <w:t>р</w:t>
            </w:r>
            <w:r>
              <w:rPr>
                <w:rFonts w:ascii="Times New Roman" w:hAnsi="Times New Roman" w:cs="Times New Roman"/>
                <w:b w:val="0"/>
                <w:bCs/>
                <w:i w:val="0"/>
                <w:szCs w:val="24"/>
              </w:rPr>
              <w:t xml:space="preserve">тезианских скважин, </w:t>
            </w:r>
            <w:proofErr w:type="spellStart"/>
            <w:r>
              <w:rPr>
                <w:rFonts w:ascii="Times New Roman" w:hAnsi="Times New Roman" w:cs="Times New Roman"/>
                <w:b w:val="0"/>
                <w:bCs/>
                <w:i w:val="0"/>
                <w:szCs w:val="24"/>
              </w:rPr>
              <w:t>водоохлаждающих</w:t>
            </w:r>
            <w:proofErr w:type="spellEnd"/>
            <w:r>
              <w:rPr>
                <w:rFonts w:ascii="Times New Roman" w:hAnsi="Times New Roman" w:cs="Times New Roman"/>
                <w:b w:val="0"/>
                <w:bCs/>
                <w:i w:val="0"/>
                <w:szCs w:val="24"/>
              </w:rPr>
              <w:t xml:space="preserve"> сооружений для подгото</w:t>
            </w:r>
            <w:r>
              <w:rPr>
                <w:rFonts w:ascii="Times New Roman" w:hAnsi="Times New Roman" w:cs="Times New Roman"/>
                <w:b w:val="0"/>
                <w:bCs/>
                <w:i w:val="0"/>
                <w:szCs w:val="24"/>
              </w:rPr>
              <w:t>в</w:t>
            </w:r>
            <w:r>
              <w:rPr>
                <w:rFonts w:ascii="Times New Roman" w:hAnsi="Times New Roman" w:cs="Times New Roman"/>
                <w:b w:val="0"/>
                <w:bCs/>
                <w:i w:val="0"/>
                <w:szCs w:val="24"/>
              </w:rPr>
              <w:t>ки технической воды</w:t>
            </w:r>
          </w:p>
        </w:tc>
      </w:tr>
      <w:tr w:rsidR="001526CD">
        <w:trPr>
          <w:trHeight w:val="89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очис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ных сооружений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pStyle w:val="af5"/>
              <w:tabs>
                <w:tab w:val="right" w:pos="9638"/>
              </w:tabs>
              <w:autoSpaceDE w:val="0"/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  <w:i w:val="0"/>
                <w:szCs w:val="24"/>
              </w:rPr>
              <w:t>Строительство, реконструкция и эксплуатация очистных сооруж</w:t>
            </w:r>
            <w:r>
              <w:rPr>
                <w:rFonts w:ascii="Times New Roman" w:hAnsi="Times New Roman" w:cs="Times New Roman"/>
                <w:b w:val="0"/>
                <w:bCs/>
                <w:i w:val="0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bCs/>
                <w:i w:val="0"/>
                <w:szCs w:val="24"/>
              </w:rPr>
              <w:t>ний, канализационных насосных станций, сооружений оборотного водоснабжения</w:t>
            </w:r>
          </w:p>
        </w:tc>
      </w:tr>
      <w:tr w:rsidR="001526CD">
        <w:trPr>
          <w:trHeight w:val="1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хранения  и ст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янки транспортных средств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зданий, строений, сооружений предназначенных для хранения и стоянки транспор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ных средств, не имеющих оборудования для технического обсл</w:t>
            </w:r>
            <w:r>
              <w:rPr>
                <w:rFonts w:ascii="Times New Roman" w:hAnsi="Times New Roman"/>
                <w:bCs/>
              </w:rPr>
              <w:t>у</w:t>
            </w:r>
            <w:r>
              <w:rPr>
                <w:rFonts w:ascii="Times New Roman" w:hAnsi="Times New Roman"/>
                <w:bCs/>
              </w:rPr>
              <w:t>живания и ремонта автомобилей (за исключением смотровых ям, эстакад). Размещение парковок  - специально обозначенных и при необходимости обустроенных и оборудованных мест, в том числе являющихся частью зданий, строений или сооружений, предназн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ченных для организованной стоянки транспортных средств</w:t>
            </w:r>
          </w:p>
        </w:tc>
      </w:tr>
      <w:tr w:rsidR="001526CD">
        <w:trPr>
          <w:trHeight w:val="115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технического обслуживания  и р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монта транспортных средств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pStyle w:val="af5"/>
              <w:tabs>
                <w:tab w:val="right" w:pos="9638"/>
              </w:tabs>
              <w:autoSpaceDE w:val="0"/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/>
                <w:i w:val="0"/>
                <w:szCs w:val="24"/>
              </w:rPr>
              <w:t>Строительство, реконструкция и эксплуатация зданий и сооруж</w:t>
            </w:r>
            <w:r>
              <w:rPr>
                <w:rFonts w:ascii="Times New Roman" w:hAnsi="Times New Roman" w:cs="Times New Roman"/>
                <w:b w:val="0"/>
                <w:bCs/>
                <w:i w:val="0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bCs/>
                <w:i w:val="0"/>
                <w:szCs w:val="24"/>
              </w:rPr>
              <w:t>ний, предназначенных для технического обслуживания, ремонта средств, хранения и стоянки транспортных средств.</w:t>
            </w:r>
          </w:p>
        </w:tc>
      </w:tr>
      <w:tr w:rsidR="001526CD">
        <w:trPr>
          <w:trHeight w:val="57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общ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ственных туалетов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pStyle w:val="af5"/>
              <w:tabs>
                <w:tab w:val="right" w:pos="9638"/>
              </w:tabs>
              <w:autoSpaceDE w:val="0"/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 w:val="0"/>
                <w:i w:val="0"/>
                <w:szCs w:val="24"/>
              </w:rPr>
              <w:t>Строительство, реконструкция и эксплуатация общественных ту</w:t>
            </w:r>
            <w:r>
              <w:rPr>
                <w:rFonts w:ascii="Times New Roman" w:hAnsi="Times New Roman" w:cs="Times New Roman"/>
                <w:b w:val="0"/>
                <w:i w:val="0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i w:val="0"/>
                <w:szCs w:val="24"/>
              </w:rPr>
              <w:t>летов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Озеленение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pStyle w:val="af5"/>
              <w:tabs>
                <w:tab w:val="right" w:pos="9638"/>
              </w:tabs>
              <w:autoSpaceDE w:val="0"/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  <w:i w:val="0"/>
                <w:szCs w:val="24"/>
              </w:rPr>
              <w:t>Размещение аллей, скверов, газонов и других озелененных террит</w:t>
            </w:r>
            <w:r>
              <w:rPr>
                <w:rFonts w:ascii="Times New Roman" w:hAnsi="Times New Roman" w:cs="Times New Roman"/>
                <w:b w:val="0"/>
                <w:bCs/>
                <w:i w:val="0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bCs/>
                <w:i w:val="0"/>
                <w:szCs w:val="24"/>
              </w:rPr>
              <w:t>рий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Размещение зеленых насаждений спец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ального назначения</w:t>
            </w:r>
          </w:p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</w:rPr>
            </w:pP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pStyle w:val="af5"/>
              <w:tabs>
                <w:tab w:val="right" w:pos="9638"/>
              </w:tabs>
              <w:autoSpaceDE w:val="0"/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  <w:i w:val="0"/>
                <w:szCs w:val="24"/>
              </w:rPr>
              <w:t>Размещение древесно-кустарниковой растительности, предназн</w:t>
            </w:r>
            <w:r>
              <w:rPr>
                <w:rFonts w:ascii="Times New Roman" w:hAnsi="Times New Roman" w:cs="Times New Roman"/>
                <w:b w:val="0"/>
                <w:bCs/>
                <w:i w:val="0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bCs/>
                <w:i w:val="0"/>
                <w:szCs w:val="24"/>
              </w:rPr>
              <w:t>ченной для защиты земель от воздействия негативных (вредных) природных, антропогенных и техногенных явлений: санитарно-защитное озеленение, лесополосы специального назначения, озел</w:t>
            </w:r>
            <w:r>
              <w:rPr>
                <w:rFonts w:ascii="Times New Roman" w:hAnsi="Times New Roman" w:cs="Times New Roman"/>
                <w:b w:val="0"/>
                <w:bCs/>
                <w:i w:val="0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bCs/>
                <w:i w:val="0"/>
                <w:szCs w:val="24"/>
              </w:rPr>
              <w:t>нение в охранных зонах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отходов потребления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pStyle w:val="af5"/>
              <w:tabs>
                <w:tab w:val="right" w:pos="9638"/>
              </w:tabs>
              <w:autoSpaceDE w:val="0"/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  <w:i w:val="0"/>
                <w:szCs w:val="24"/>
              </w:rPr>
              <w:t>Размещение контейнеров для сбора мусора и бытовых отходов, обустройство площадок для их размещения</w:t>
            </w:r>
          </w:p>
        </w:tc>
      </w:tr>
      <w:tr w:rsidR="001526CD">
        <w:trPr>
          <w:trHeight w:val="35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Для временного размещения прои</w:t>
            </w:r>
            <w:r>
              <w:rPr>
                <w:rFonts w:ascii="Times New Roman" w:hAnsi="Times New Roman"/>
                <w:bCs/>
              </w:rPr>
              <w:t>з</w:t>
            </w:r>
            <w:r>
              <w:rPr>
                <w:rFonts w:ascii="Times New Roman" w:hAnsi="Times New Roman"/>
                <w:bCs/>
              </w:rPr>
              <w:t>водственных отх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дов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pStyle w:val="af5"/>
              <w:tabs>
                <w:tab w:val="right" w:pos="9638"/>
              </w:tabs>
              <w:autoSpaceDE w:val="0"/>
              <w:spacing w:after="0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  <w:i w:val="0"/>
                <w:szCs w:val="24"/>
              </w:rPr>
              <w:t>Строительство, эксплуатация и реконструкция складов и площадок для временного размещения производственных отходов предпр</w:t>
            </w:r>
            <w:r>
              <w:rPr>
                <w:rFonts w:ascii="Times New Roman" w:hAnsi="Times New Roman" w:cs="Times New Roman"/>
                <w:b w:val="0"/>
                <w:bCs/>
                <w:i w:val="0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bCs/>
                <w:i w:val="0"/>
                <w:szCs w:val="24"/>
              </w:rPr>
              <w:t>ятий, на которых допускается временное хранение подобных отх</w:t>
            </w:r>
            <w:r>
              <w:rPr>
                <w:rFonts w:ascii="Times New Roman" w:hAnsi="Times New Roman" w:cs="Times New Roman"/>
                <w:b w:val="0"/>
                <w:bCs/>
                <w:i w:val="0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bCs/>
                <w:i w:val="0"/>
                <w:szCs w:val="24"/>
              </w:rPr>
              <w:t>дов</w:t>
            </w:r>
          </w:p>
        </w:tc>
      </w:tr>
      <w:tr w:rsidR="001526CD">
        <w:trPr>
          <w:trHeight w:val="35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благоустройства</w:t>
            </w:r>
          </w:p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</w:rPr>
            </w:pP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pStyle w:val="af5"/>
              <w:tabs>
                <w:tab w:val="right" w:pos="9638"/>
              </w:tabs>
              <w:autoSpaceDE w:val="0"/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/>
                <w:i w:val="0"/>
                <w:szCs w:val="24"/>
              </w:rPr>
              <w:t>Размещение объектов благоустройства, в том числе малых архите</w:t>
            </w:r>
            <w:r>
              <w:rPr>
                <w:rFonts w:ascii="Times New Roman" w:hAnsi="Times New Roman" w:cs="Times New Roman"/>
                <w:b w:val="0"/>
                <w:bCs/>
                <w:i w:val="0"/>
                <w:szCs w:val="24"/>
              </w:rPr>
              <w:t>к</w:t>
            </w:r>
            <w:r>
              <w:rPr>
                <w:rFonts w:ascii="Times New Roman" w:hAnsi="Times New Roman" w:cs="Times New Roman"/>
                <w:b w:val="0"/>
                <w:bCs/>
                <w:i w:val="0"/>
                <w:szCs w:val="24"/>
              </w:rPr>
              <w:t>турных форм, элементов дизайна, скульптурных композиций, об</w:t>
            </w:r>
            <w:r>
              <w:rPr>
                <w:rFonts w:ascii="Times New Roman" w:hAnsi="Times New Roman" w:cs="Times New Roman"/>
                <w:b w:val="0"/>
                <w:bCs/>
                <w:i w:val="0"/>
                <w:szCs w:val="24"/>
              </w:rPr>
              <w:t>ъ</w:t>
            </w:r>
            <w:r>
              <w:rPr>
                <w:rFonts w:ascii="Times New Roman" w:hAnsi="Times New Roman" w:cs="Times New Roman"/>
                <w:b w:val="0"/>
                <w:bCs/>
                <w:i w:val="0"/>
                <w:szCs w:val="24"/>
              </w:rPr>
              <w:t>ектов декоративно-монументального искусства, фонтанов, инфо</w:t>
            </w:r>
            <w:r>
              <w:rPr>
                <w:rFonts w:ascii="Times New Roman" w:hAnsi="Times New Roman" w:cs="Times New Roman"/>
                <w:b w:val="0"/>
                <w:bCs/>
                <w:i w:val="0"/>
                <w:szCs w:val="24"/>
              </w:rPr>
              <w:t>р</w:t>
            </w:r>
            <w:r>
              <w:rPr>
                <w:rFonts w:ascii="Times New Roman" w:hAnsi="Times New Roman" w:cs="Times New Roman"/>
                <w:b w:val="0"/>
                <w:bCs/>
                <w:i w:val="0"/>
                <w:szCs w:val="24"/>
              </w:rPr>
              <w:t>мационных стендов, скамей, навесов от дождя, указателей напра</w:t>
            </w:r>
            <w:r>
              <w:rPr>
                <w:rFonts w:ascii="Times New Roman" w:hAnsi="Times New Roman" w:cs="Times New Roman"/>
                <w:b w:val="0"/>
                <w:bCs/>
                <w:i w:val="0"/>
                <w:szCs w:val="24"/>
              </w:rPr>
              <w:t>в</w:t>
            </w:r>
            <w:r>
              <w:rPr>
                <w:rFonts w:ascii="Times New Roman" w:hAnsi="Times New Roman" w:cs="Times New Roman"/>
                <w:b w:val="0"/>
                <w:bCs/>
                <w:i w:val="0"/>
                <w:szCs w:val="24"/>
              </w:rPr>
              <w:t xml:space="preserve">ления движения  </w:t>
            </w:r>
          </w:p>
        </w:tc>
      </w:tr>
      <w:tr w:rsidR="001526CD">
        <w:trPr>
          <w:trHeight w:val="35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объе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тов пожарной без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пасности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pStyle w:val="af5"/>
              <w:tabs>
                <w:tab w:val="right" w:pos="9638"/>
              </w:tabs>
              <w:autoSpaceDE w:val="0"/>
              <w:spacing w:after="0"/>
              <w:ind w:firstLine="0"/>
            </w:pPr>
            <w:r>
              <w:rPr>
                <w:rFonts w:ascii="Times New Roman" w:hAnsi="Times New Roman" w:cs="Times New Roman"/>
                <w:b w:val="0"/>
                <w:i w:val="0"/>
                <w:szCs w:val="24"/>
              </w:rPr>
              <w:t>Размещение средств пожаротушения, гидрантов, резервуаров, пр</w:t>
            </w:r>
            <w:r>
              <w:rPr>
                <w:rFonts w:ascii="Times New Roman" w:hAnsi="Times New Roman" w:cs="Times New Roman"/>
                <w:b w:val="0"/>
                <w:i w:val="0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i w:val="0"/>
                <w:szCs w:val="24"/>
              </w:rPr>
              <w:t>тивопожарных водоёмов и иных объектов,  необходимых в соотве</w:t>
            </w:r>
            <w:r>
              <w:rPr>
                <w:rFonts w:ascii="Times New Roman" w:hAnsi="Times New Roman" w:cs="Times New Roman"/>
                <w:b w:val="0"/>
                <w:i w:val="0"/>
                <w:szCs w:val="24"/>
              </w:rPr>
              <w:t>т</w:t>
            </w:r>
            <w:r>
              <w:rPr>
                <w:rFonts w:ascii="Times New Roman" w:hAnsi="Times New Roman" w:cs="Times New Roman"/>
                <w:b w:val="0"/>
                <w:i w:val="0"/>
                <w:szCs w:val="24"/>
              </w:rPr>
              <w:t>ствии с противопожарными требованиями</w:t>
            </w:r>
          </w:p>
        </w:tc>
      </w:tr>
    </w:tbl>
    <w:p w:rsidR="001526CD" w:rsidRDefault="001526CD"/>
    <w:p w:rsidR="001526CD" w:rsidRDefault="001526CD">
      <w:pPr>
        <w:rPr>
          <w:rFonts w:ascii="Times New Roman" w:hAnsi="Times New Roman"/>
          <w:sz w:val="28"/>
          <w:szCs w:val="28"/>
        </w:rPr>
      </w:pPr>
    </w:p>
    <w:p w:rsidR="001526CD" w:rsidRDefault="001526CD">
      <w:pPr>
        <w:pageBreakBefore/>
        <w:rPr>
          <w:rFonts w:ascii="Times New Roman" w:hAnsi="Times New Roman"/>
          <w:sz w:val="28"/>
          <w:szCs w:val="28"/>
        </w:rPr>
      </w:pPr>
    </w:p>
    <w:p w:rsidR="001526CD" w:rsidRDefault="001526CD" w:rsidP="00B26022">
      <w:pPr>
        <w:spacing w:after="240"/>
        <w:jc w:val="center"/>
        <w:outlineLvl w:val="0"/>
        <w:rPr>
          <w:b/>
          <w:sz w:val="22"/>
          <w:szCs w:val="22"/>
        </w:rPr>
      </w:pPr>
      <w:r>
        <w:rPr>
          <w:rFonts w:ascii="Times New Roman" w:hAnsi="Times New Roman"/>
          <w:b/>
          <w:sz w:val="28"/>
          <w:szCs w:val="28"/>
        </w:rPr>
        <w:t>СЗ Зона санитарно-защитного озеленения</w:t>
      </w:r>
    </w:p>
    <w:p w:rsidR="001526CD" w:rsidRDefault="001526CD">
      <w:pPr>
        <w:autoSpaceDE w:val="0"/>
        <w:ind w:firstLine="540"/>
        <w:jc w:val="center"/>
        <w:rPr>
          <w:b/>
          <w:sz w:val="22"/>
          <w:szCs w:val="22"/>
        </w:rPr>
      </w:pPr>
    </w:p>
    <w:p w:rsidR="001526CD" w:rsidRDefault="001526CD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8"/>
          <w:szCs w:val="28"/>
        </w:rPr>
        <w:t>Зона ПСЗ предназначена для обеспечения правовых условий использ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территорий, прилегающих к производственным, коммунально-складским зонам с целью защиты жилых зон от вредного воздействия, ок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зываемого промышленными предприятиями, коммунально-складскими об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ектами и объектами транспортной инфраструктуры.</w:t>
      </w:r>
    </w:p>
    <w:tbl>
      <w:tblPr>
        <w:tblW w:w="0" w:type="auto"/>
        <w:tblInd w:w="-40" w:type="dxa"/>
        <w:tblLayout w:type="fixed"/>
        <w:tblLook w:val="0000"/>
      </w:tblPr>
      <w:tblGrid>
        <w:gridCol w:w="2363"/>
        <w:gridCol w:w="7282"/>
      </w:tblGrid>
      <w:tr w:rsidR="001526CD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ind w:firstLine="68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Основные виды разрешенного использования земельных участков </w:t>
            </w:r>
          </w:p>
          <w:p w:rsidR="001526CD" w:rsidRDefault="001526CD">
            <w:pPr>
              <w:autoSpaceDE w:val="0"/>
              <w:spacing w:after="60"/>
              <w:ind w:firstLine="68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 объектов капитального строительства</w:t>
            </w:r>
          </w:p>
        </w:tc>
      </w:tr>
      <w:tr w:rsidR="001526CD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 разрешенного использования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Деятельность, соответствующая виду разрешенного использования</w:t>
            </w:r>
          </w:p>
        </w:tc>
      </w:tr>
      <w:tr w:rsidR="001526CD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зеленых насаждений спец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ального назначения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древесно-кустарниковой растительности, предназн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ченной для защиты земель от воздействия негативных (вредных) природных, антропогенных и техногенных явлений: санитарно-защитное озеленение, лесополосы специального назначения, озел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нение в охранных зонах</w:t>
            </w:r>
          </w:p>
        </w:tc>
      </w:tr>
      <w:tr w:rsidR="001526CD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адм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нистративных и б</w:t>
            </w:r>
            <w:r>
              <w:rPr>
                <w:rFonts w:ascii="Times New Roman" w:hAnsi="Times New Roman"/>
                <w:bCs/>
              </w:rPr>
              <w:t>ы</w:t>
            </w:r>
            <w:r>
              <w:rPr>
                <w:rFonts w:ascii="Times New Roman" w:hAnsi="Times New Roman"/>
                <w:bCs/>
              </w:rPr>
              <w:t>товых зданий и п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мещений предпр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ятий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административных и бытовых зданий и помещений, в том числе:</w:t>
            </w:r>
          </w:p>
          <w:p w:rsidR="001526CD" w:rsidRDefault="001526CD">
            <w:pPr>
              <w:autoSpaceDE w:val="0"/>
              <w:ind w:firstLine="47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офисов, контор;</w:t>
            </w:r>
          </w:p>
          <w:p w:rsidR="001526CD" w:rsidRDefault="001526CD">
            <w:pPr>
              <w:autoSpaceDE w:val="0"/>
              <w:ind w:firstLine="47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нежилых помещений для дежурного аварийного персонала и охраны предприятий;</w:t>
            </w:r>
          </w:p>
          <w:p w:rsidR="001526CD" w:rsidRDefault="001526CD">
            <w:pPr>
              <w:autoSpaceDE w:val="0"/>
              <w:ind w:firstLine="47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помещений для пребывания работающих по вахтовому мет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ду (не более двух недель);</w:t>
            </w:r>
          </w:p>
          <w:p w:rsidR="001526CD" w:rsidRDefault="001526CD">
            <w:pPr>
              <w:autoSpaceDE w:val="0"/>
              <w:ind w:firstLine="47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помещений для бытового обслуживания персонала предпр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ятий</w:t>
            </w:r>
          </w:p>
        </w:tc>
      </w:tr>
      <w:tr w:rsidR="001526CD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скла</w:t>
            </w:r>
            <w:r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ских помещений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складских помещ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ний, в том числе складов хранения пищевых продуктов, лекарс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венных, промышленных и хозяйственных товаров</w:t>
            </w:r>
          </w:p>
        </w:tc>
      </w:tr>
      <w:tr w:rsidR="001526CD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пре</w:t>
            </w:r>
            <w:r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 xml:space="preserve">приятий бытового обслуживания 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предприятий быт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вого обслуживания населения:</w:t>
            </w:r>
          </w:p>
          <w:p w:rsidR="001526CD" w:rsidRDefault="001526CD">
            <w:pPr>
              <w:ind w:firstLine="28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химчистки;</w:t>
            </w:r>
          </w:p>
          <w:p w:rsidR="001526CD" w:rsidRDefault="001526CD">
            <w:pPr>
              <w:ind w:firstLine="28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прачечные;</w:t>
            </w:r>
          </w:p>
          <w:p w:rsidR="001526CD" w:rsidRDefault="001526CD">
            <w:pPr>
              <w:ind w:firstLine="28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банно-прачечные комбинаты</w:t>
            </w:r>
          </w:p>
        </w:tc>
      </w:tr>
      <w:tr w:rsidR="001526CD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под</w:t>
            </w:r>
            <w:r>
              <w:rPr>
                <w:rFonts w:ascii="Times New Roman" w:hAnsi="Times New Roman"/>
                <w:bCs/>
              </w:rPr>
              <w:t>ъ</w:t>
            </w:r>
            <w:r>
              <w:rPr>
                <w:rFonts w:ascii="Times New Roman" w:hAnsi="Times New Roman"/>
                <w:bCs/>
              </w:rPr>
              <w:t>ездных путей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подъездных путей к предприятиям, складским помещениям и иным объектам</w:t>
            </w:r>
          </w:p>
        </w:tc>
      </w:tr>
      <w:tr w:rsidR="001526CD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финансового 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значения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зданий организаций, оказывающих банковские, кредитные и страховые услуги (офисы и отделения банков, пункты обмена валюты, страховые компании)</w:t>
            </w:r>
          </w:p>
        </w:tc>
      </w:tr>
      <w:tr w:rsidR="001526CD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хранения  и ст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янки транспортных средств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зданий, строений, сооружений предназначенных для хранения и стоянки транспор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ных средств, не имеющих оборудования для технического обслуж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вания и ремонта автомобилей (за исключением смотровых ям, эст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кад). Размещение парковок  - специально обозначенных и при нео</w:t>
            </w:r>
            <w:r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>ходимости обустроенных и оборудованных мест, в том числе я</w:t>
            </w:r>
            <w:r>
              <w:rPr>
                <w:rFonts w:ascii="Times New Roman" w:hAnsi="Times New Roman"/>
                <w:bCs/>
              </w:rPr>
              <w:t>в</w:t>
            </w:r>
            <w:r>
              <w:rPr>
                <w:rFonts w:ascii="Times New Roman" w:hAnsi="Times New Roman"/>
                <w:bCs/>
              </w:rPr>
              <w:t>ляющихся частью зданий, строений или сооружений, предназначе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>ных для организованной стоянки транспортных средств</w:t>
            </w:r>
          </w:p>
        </w:tc>
      </w:tr>
      <w:tr w:rsidR="001526CD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технического обслуживания  и ремонта транспор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ных средств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зданий и сооруж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ний, предназначенных для технического обслуживания, ремонта средств, хранения и стоянки транспортных средств.</w:t>
            </w:r>
          </w:p>
        </w:tc>
      </w:tr>
      <w:tr w:rsidR="001526CD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инж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нерно-технических объектов, сооруж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ний и коммуник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ций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реконструкция, эксплуатация инженерно-технических объектов, сооружений, местных и транзитных комм</w:t>
            </w:r>
            <w:r>
              <w:rPr>
                <w:rFonts w:ascii="Times New Roman" w:hAnsi="Times New Roman"/>
                <w:bCs/>
              </w:rPr>
              <w:t>у</w:t>
            </w:r>
            <w:r>
              <w:rPr>
                <w:rFonts w:ascii="Times New Roman" w:hAnsi="Times New Roman"/>
                <w:bCs/>
              </w:rPr>
              <w:t>никаций</w:t>
            </w:r>
          </w:p>
        </w:tc>
      </w:tr>
      <w:tr w:rsidR="001526CD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 xml:space="preserve">тов </w:t>
            </w:r>
            <w:proofErr w:type="spellStart"/>
            <w:r>
              <w:rPr>
                <w:rFonts w:ascii="Times New Roman" w:hAnsi="Times New Roman"/>
                <w:bCs/>
              </w:rPr>
              <w:t>электросетевого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хозяйства 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Строительство, реконструкция и эксплуатация объектов </w:t>
            </w:r>
            <w:proofErr w:type="spellStart"/>
            <w:r>
              <w:rPr>
                <w:rFonts w:ascii="Times New Roman" w:hAnsi="Times New Roman"/>
                <w:bCs/>
              </w:rPr>
              <w:t>электрос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тевого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хозяйства: </w:t>
            </w:r>
          </w:p>
          <w:p w:rsidR="001526CD" w:rsidRDefault="001526CD">
            <w:pPr>
              <w:ind w:firstLine="28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воздушных линий электропередачи; </w:t>
            </w:r>
          </w:p>
          <w:p w:rsidR="001526CD" w:rsidRDefault="001526CD">
            <w:pPr>
              <w:ind w:firstLine="28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наземных сооружений кабельных   линий электропередачи;</w:t>
            </w:r>
          </w:p>
          <w:p w:rsidR="001526CD" w:rsidRDefault="001526CD">
            <w:pPr>
              <w:ind w:firstLine="28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подстанций;</w:t>
            </w:r>
          </w:p>
          <w:p w:rsidR="001526CD" w:rsidRDefault="001526CD">
            <w:pPr>
              <w:ind w:firstLine="28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распределительных пунктов  </w:t>
            </w:r>
          </w:p>
        </w:tc>
      </w:tr>
      <w:tr w:rsidR="001526CD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нефт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проводов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нефтепроводов</w:t>
            </w:r>
          </w:p>
        </w:tc>
      </w:tr>
      <w:tr w:rsidR="001526CD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газ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проводов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газопроводов</w:t>
            </w:r>
          </w:p>
        </w:tc>
      </w:tr>
      <w:tr w:rsidR="001526CD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очис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ных сооружений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очистных сооруж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ний, канализационных насосных станций, сооружений оборотного водоснабжения</w:t>
            </w:r>
          </w:p>
        </w:tc>
      </w:tr>
      <w:tr w:rsidR="001526CD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автоз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правочных станций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автозаправочных станций, для заправки грузового и легкового автотранспорта жи</w:t>
            </w:r>
            <w:r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ким и газовым топливом, в том числе с объектами обслуживания (магазины, кафе)</w:t>
            </w:r>
          </w:p>
        </w:tc>
      </w:tr>
      <w:tr w:rsidR="001526CD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 xml:space="preserve">тов обслуживания автомобильного транспорта 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 автом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бильного транспорта и объектов дорожного хозяйства:</w:t>
            </w:r>
          </w:p>
          <w:p w:rsidR="001526CD" w:rsidRDefault="001526CD">
            <w:pPr>
              <w:spacing w:after="60"/>
              <w:ind w:firstLine="28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объекты по обслуживанию легковых и грузовых автомобилей, в том числе мойки, станции технического обслуживания;</w:t>
            </w:r>
          </w:p>
          <w:p w:rsidR="001526CD" w:rsidRDefault="001526CD">
            <w:pPr>
              <w:spacing w:after="60"/>
              <w:ind w:firstLine="284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автобусные парки, автокомбинаты (с ремонтной базой);</w:t>
            </w:r>
          </w:p>
          <w:p w:rsidR="001526CD" w:rsidRDefault="001526CD">
            <w:pPr>
              <w:spacing w:after="60"/>
              <w:ind w:firstLine="28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- таксомоторные парки;</w:t>
            </w:r>
          </w:p>
          <w:p w:rsidR="001526CD" w:rsidRDefault="001526CD">
            <w:pPr>
              <w:spacing w:after="60"/>
              <w:ind w:firstLine="28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стоянки (парки) грузового   автотранспорта;</w:t>
            </w:r>
          </w:p>
          <w:p w:rsidR="001526CD" w:rsidRDefault="001526CD">
            <w:pPr>
              <w:spacing w:after="60"/>
              <w:ind w:firstLine="28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</w:rPr>
              <w:t>отстойно-разворотные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площадки общественного транспорта</w:t>
            </w:r>
          </w:p>
        </w:tc>
      </w:tr>
      <w:tr w:rsidR="001526CD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охраны порядка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объектов, предназн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ченных для охраны порядка: пункты охраны общественного поря</w:t>
            </w:r>
            <w:r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 xml:space="preserve">ка, отделения и участковые пункты полиции, отделения пожарной охраны, пожарные депо  </w:t>
            </w:r>
          </w:p>
        </w:tc>
      </w:tr>
      <w:tr w:rsidR="001526CD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пожарной без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пасности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средств пожаротушения, гидрантов, резервуаров, пр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тивопожарных водоёмов и иных объектов,  необходимых               в соответствии с противопожарными требованиями</w:t>
            </w:r>
          </w:p>
        </w:tc>
      </w:tr>
      <w:tr w:rsidR="001526CD">
        <w:trPr>
          <w:trHeight w:val="1504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гражданской обороны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убежищ, противор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диационных укрытий, специализированных складских помещений для хранения имущества гражданской обороны,                а также иных объектов, предназначенных для обеспечения проведения м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роприятий по гражданской обороне</w:t>
            </w:r>
          </w:p>
        </w:tc>
      </w:tr>
      <w:tr w:rsidR="001526CD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под</w:t>
            </w:r>
            <w:r>
              <w:rPr>
                <w:rFonts w:ascii="Times New Roman" w:hAnsi="Times New Roman"/>
                <w:bCs/>
              </w:rPr>
              <w:t>ъ</w:t>
            </w:r>
            <w:r>
              <w:rPr>
                <w:rFonts w:ascii="Times New Roman" w:hAnsi="Times New Roman"/>
                <w:bCs/>
              </w:rPr>
              <w:t>ездных путей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подъездных путей к предприятиям, складским помещениям и иным объектам</w:t>
            </w:r>
          </w:p>
        </w:tc>
      </w:tr>
    </w:tbl>
    <w:p w:rsidR="001526CD" w:rsidRDefault="001526CD"/>
    <w:p w:rsidR="001526CD" w:rsidRDefault="001526CD">
      <w:pPr>
        <w:rPr>
          <w:rFonts w:ascii="Times New Roman" w:hAnsi="Times New Roman"/>
          <w:sz w:val="28"/>
          <w:szCs w:val="28"/>
        </w:rPr>
      </w:pPr>
    </w:p>
    <w:p w:rsidR="001526CD" w:rsidRDefault="001526CD">
      <w:pPr>
        <w:pageBreakBefore/>
        <w:rPr>
          <w:rFonts w:ascii="Times New Roman" w:hAnsi="Times New Roman"/>
          <w:sz w:val="28"/>
          <w:szCs w:val="28"/>
        </w:rPr>
      </w:pPr>
    </w:p>
    <w:p w:rsidR="001526CD" w:rsidRDefault="001526CD">
      <w:pPr>
        <w:pStyle w:val="af1"/>
        <w:numPr>
          <w:ilvl w:val="2"/>
          <w:numId w:val="6"/>
        </w:numPr>
        <w:spacing w:before="360" w:after="24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видов разрешенного использования земел</w:t>
      </w:r>
      <w:r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>ных участков и объектов капитального строительства в зонах инжене</w:t>
      </w:r>
      <w:r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ной и транспортной инфраструктур</w:t>
      </w:r>
    </w:p>
    <w:p w:rsidR="001526CD" w:rsidRDefault="001526CD" w:rsidP="00B26022">
      <w:pPr>
        <w:spacing w:after="2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Зона инженерной инфраструктуры</w:t>
      </w:r>
    </w:p>
    <w:p w:rsidR="001526CD" w:rsidRDefault="001526CD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8"/>
          <w:szCs w:val="28"/>
        </w:rPr>
        <w:t>Зона</w:t>
      </w:r>
      <w:proofErr w:type="gramStart"/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предназначена для создания правовых условий размещения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женерно-технических объектов, сооружений, коммуникаций.</w:t>
      </w:r>
    </w:p>
    <w:tbl>
      <w:tblPr>
        <w:tblW w:w="0" w:type="auto"/>
        <w:tblInd w:w="-40" w:type="dxa"/>
        <w:tblLayout w:type="fixed"/>
        <w:tblLook w:val="0000"/>
      </w:tblPr>
      <w:tblGrid>
        <w:gridCol w:w="2344"/>
        <w:gridCol w:w="7301"/>
      </w:tblGrid>
      <w:tr w:rsidR="001526CD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ind w:firstLine="68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Основные виды разрешенного использования земельных участков </w:t>
            </w:r>
          </w:p>
          <w:p w:rsidR="001526CD" w:rsidRDefault="001526CD">
            <w:pPr>
              <w:autoSpaceDE w:val="0"/>
              <w:spacing w:after="60"/>
              <w:ind w:firstLine="68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 объектов капитального строительства</w:t>
            </w:r>
          </w:p>
        </w:tc>
      </w:tr>
      <w:tr w:rsidR="001526CD">
        <w:trPr>
          <w:trHeight w:val="563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 разрешенного использования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Деятельность, соответствующая </w:t>
            </w:r>
          </w:p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виду разрешенного использования</w:t>
            </w:r>
          </w:p>
        </w:tc>
      </w:tr>
      <w:tr w:rsidR="001526CD">
        <w:trPr>
          <w:trHeight w:val="563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инж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нерно-технических объектов, сооруж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ний и коммуник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ций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Строительство, реконструкция, эксплуатация инженерно-технических объектов, сооружений, местных и транзитных комм</w:t>
            </w:r>
            <w:r>
              <w:rPr>
                <w:rFonts w:ascii="Times New Roman" w:hAnsi="Times New Roman"/>
                <w:bCs/>
              </w:rPr>
              <w:t>у</w:t>
            </w:r>
            <w:r>
              <w:rPr>
                <w:rFonts w:ascii="Times New Roman" w:hAnsi="Times New Roman"/>
                <w:bCs/>
              </w:rPr>
              <w:t>никаций (электроснабжения, водоснабжения, водоотведения, тепл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снабжения, газоснабжения).</w:t>
            </w:r>
            <w:proofErr w:type="gramEnd"/>
          </w:p>
        </w:tc>
      </w:tr>
      <w:tr w:rsidR="001526CD">
        <w:trPr>
          <w:trHeight w:val="563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водоз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боров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Строительство, реконструкция и эксплуатация водозаборов, иных инженерных коммуникаций и сооружений системы водоснабжения, благоустройство территории </w:t>
            </w:r>
          </w:p>
        </w:tc>
      </w:tr>
      <w:tr w:rsidR="001526CD">
        <w:trPr>
          <w:trHeight w:val="563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 соор</w:t>
            </w:r>
            <w:r>
              <w:rPr>
                <w:rFonts w:ascii="Times New Roman" w:hAnsi="Times New Roman"/>
                <w:bCs/>
              </w:rPr>
              <w:t>у</w:t>
            </w:r>
            <w:r>
              <w:rPr>
                <w:rFonts w:ascii="Times New Roman" w:hAnsi="Times New Roman"/>
                <w:bCs/>
              </w:rPr>
              <w:t>жений хозяйстве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>но-питьевого и те</w:t>
            </w:r>
            <w:r>
              <w:rPr>
                <w:rFonts w:ascii="Times New Roman" w:hAnsi="Times New Roman"/>
                <w:bCs/>
              </w:rPr>
              <w:t>х</w:t>
            </w:r>
            <w:r>
              <w:rPr>
                <w:rFonts w:ascii="Times New Roman" w:hAnsi="Times New Roman"/>
                <w:bCs/>
              </w:rPr>
              <w:t>нического вод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снабжения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сооружений хозяйс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венно-питьевого и технического водоснабжения, в том числе арт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 xml:space="preserve">зианских скважин, </w:t>
            </w:r>
            <w:proofErr w:type="spellStart"/>
            <w:r>
              <w:rPr>
                <w:rFonts w:ascii="Times New Roman" w:hAnsi="Times New Roman"/>
                <w:bCs/>
              </w:rPr>
              <w:t>водоохлаждающих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сооружений для подготовки технической воды</w:t>
            </w:r>
          </w:p>
        </w:tc>
      </w:tr>
      <w:tr w:rsidR="001526CD"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очис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ных сооружений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очистных сооруж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ний, канализационных насосных станций, сооружений оборотного водоснабжения</w:t>
            </w:r>
          </w:p>
        </w:tc>
      </w:tr>
      <w:tr w:rsidR="001526CD"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зел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ных насаждений специального 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значения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древесно-кустарниковой растительности, предназн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ченной для защиты земель от воздействия негативных (вредных) природных, антропогенных и техногенных явлений: санитарно-защитное озеленение, лесополосы специального назначения, озел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нение в охранных зонах</w:t>
            </w:r>
          </w:p>
        </w:tc>
      </w:tr>
      <w:tr w:rsidR="001526CD"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антенн связи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антенн сотовой, р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диорелейной и спутниковой связи, радио- и телевизионных мачт</w:t>
            </w:r>
          </w:p>
        </w:tc>
      </w:tr>
    </w:tbl>
    <w:p w:rsidR="001526CD" w:rsidRDefault="001526CD"/>
    <w:tbl>
      <w:tblPr>
        <w:tblW w:w="0" w:type="auto"/>
        <w:tblInd w:w="-40" w:type="dxa"/>
        <w:tblLayout w:type="fixed"/>
        <w:tblLook w:val="0000"/>
      </w:tblPr>
      <w:tblGrid>
        <w:gridCol w:w="2350"/>
        <w:gridCol w:w="7295"/>
      </w:tblGrid>
      <w:tr w:rsidR="001526CD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Вспомогательные виды разрешенного использования земельных участков</w:t>
            </w:r>
          </w:p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 объектов капитального строительства</w:t>
            </w:r>
          </w:p>
        </w:tc>
      </w:tr>
      <w:tr w:rsidR="001526CD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 разрешенного использования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Деятельность, соответствующая </w:t>
            </w:r>
          </w:p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виду разрешенного использования</w:t>
            </w:r>
          </w:p>
        </w:tc>
      </w:tr>
      <w:tr w:rsidR="001526CD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napToGrid w:val="0"/>
              <w:spacing w:after="60"/>
              <w:rPr>
                <w:rFonts w:ascii="Times New Roman" w:hAnsi="Times New Roman"/>
                <w:bCs/>
              </w:rPr>
            </w:pPr>
          </w:p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Озеленение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бульваров, аллей, скверов, газонов и других озелене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>ных территорий</w:t>
            </w:r>
          </w:p>
        </w:tc>
      </w:tr>
      <w:tr w:rsidR="001526CD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отходов потребления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контейнеров для сбора мусора и бытовых отходов, об</w:t>
            </w:r>
            <w:r>
              <w:rPr>
                <w:rFonts w:ascii="Times New Roman" w:hAnsi="Times New Roman"/>
                <w:bCs/>
              </w:rPr>
              <w:t>у</w:t>
            </w:r>
            <w:r>
              <w:rPr>
                <w:rFonts w:ascii="Times New Roman" w:hAnsi="Times New Roman"/>
                <w:bCs/>
              </w:rPr>
              <w:t>стройство площадок для их размещения</w:t>
            </w:r>
          </w:p>
        </w:tc>
      </w:tr>
      <w:tr w:rsidR="001526CD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пожарной без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пасности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средств пожаротушения, гидрантов, резервуаров, пр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тивопожарных водоёмов и иных объектов, необходимых в соотве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ствии с противопожарными требованиями</w:t>
            </w:r>
          </w:p>
        </w:tc>
      </w:tr>
      <w:tr w:rsidR="001526CD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благоустройства</w:t>
            </w:r>
          </w:p>
          <w:p w:rsidR="001526CD" w:rsidRDefault="001526CD">
            <w:pPr>
              <w:spacing w:after="60"/>
              <w:rPr>
                <w:rFonts w:ascii="Times New Roman" w:hAnsi="Times New Roman"/>
                <w:bCs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</w:pPr>
            <w:r>
              <w:rPr>
                <w:rFonts w:ascii="Times New Roman" w:hAnsi="Times New Roman"/>
                <w:bCs/>
              </w:rPr>
              <w:t>Размещение объектов благоустройства, в том числе малых архите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турных форм, элементов дизайна, скульптурных композиций, об</w:t>
            </w:r>
            <w:r>
              <w:rPr>
                <w:rFonts w:ascii="Times New Roman" w:hAnsi="Times New Roman"/>
                <w:bCs/>
              </w:rPr>
              <w:t>ъ</w:t>
            </w:r>
            <w:r>
              <w:rPr>
                <w:rFonts w:ascii="Times New Roman" w:hAnsi="Times New Roman"/>
                <w:bCs/>
              </w:rPr>
              <w:t>ектов декоративно-монументального искусства, фонтанов, инфо</w:t>
            </w:r>
            <w:r>
              <w:rPr>
                <w:rFonts w:ascii="Times New Roman" w:hAnsi="Times New Roman"/>
                <w:bCs/>
              </w:rPr>
              <w:t>р</w:t>
            </w:r>
            <w:r>
              <w:rPr>
                <w:rFonts w:ascii="Times New Roman" w:hAnsi="Times New Roman"/>
                <w:bCs/>
              </w:rPr>
              <w:t>мационных стендов, скамей, навесов  от дождя, указателей напра</w:t>
            </w:r>
            <w:r>
              <w:rPr>
                <w:rFonts w:ascii="Times New Roman" w:hAnsi="Times New Roman"/>
                <w:bCs/>
              </w:rPr>
              <w:t>в</w:t>
            </w:r>
            <w:r>
              <w:rPr>
                <w:rFonts w:ascii="Times New Roman" w:hAnsi="Times New Roman"/>
                <w:bCs/>
              </w:rPr>
              <w:t xml:space="preserve">ления движения  </w:t>
            </w:r>
          </w:p>
        </w:tc>
      </w:tr>
    </w:tbl>
    <w:p w:rsidR="001526CD" w:rsidRDefault="001526CD"/>
    <w:p w:rsidR="001526CD" w:rsidRDefault="001526CD">
      <w:pPr>
        <w:pageBreakBefore/>
        <w:rPr>
          <w:rFonts w:ascii="Times New Roman" w:hAnsi="Times New Roman"/>
          <w:sz w:val="28"/>
          <w:szCs w:val="28"/>
        </w:rPr>
      </w:pPr>
    </w:p>
    <w:p w:rsidR="001526CD" w:rsidRDefault="001526CD" w:rsidP="00B26022">
      <w:pPr>
        <w:spacing w:after="2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 Зона транспортной инфраструктуры</w:t>
      </w:r>
    </w:p>
    <w:p w:rsidR="001526CD" w:rsidRDefault="001526CD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8"/>
          <w:szCs w:val="28"/>
        </w:rPr>
        <w:t>Зона</w:t>
      </w:r>
      <w:proofErr w:type="gramStart"/>
      <w:r>
        <w:rPr>
          <w:rFonts w:ascii="Times New Roman" w:hAnsi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предназначена для создания правовых условий размещения об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ектов транспортной инфраструктуры, в том числе сооружений и коммуник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ций железнодорожного, автомобильного, трубопроводного транспорта, св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зи, а также для установления санитарно-защитных зон таких объектов в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ответствии с требованиями технических регламентов.</w:t>
      </w:r>
    </w:p>
    <w:tbl>
      <w:tblPr>
        <w:tblW w:w="0" w:type="auto"/>
        <w:tblInd w:w="-40" w:type="dxa"/>
        <w:tblLayout w:type="fixed"/>
        <w:tblLook w:val="0000"/>
      </w:tblPr>
      <w:tblGrid>
        <w:gridCol w:w="2347"/>
        <w:gridCol w:w="7298"/>
      </w:tblGrid>
      <w:tr w:rsidR="001526CD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разрешенного использования земельных участков</w:t>
            </w:r>
          </w:p>
          <w:p w:rsidR="001526CD" w:rsidRDefault="001526CD">
            <w:pPr>
              <w:autoSpaceDE w:val="0"/>
              <w:spacing w:after="60"/>
              <w:ind w:firstLine="68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 объектов капитального строительства</w:t>
            </w:r>
          </w:p>
        </w:tc>
      </w:tr>
      <w:tr w:rsidR="001526CD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 разрешенного использования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Деятельность, соответствующая </w:t>
            </w:r>
          </w:p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виду разрешенного использования</w:t>
            </w:r>
          </w:p>
        </w:tc>
      </w:tr>
      <w:tr w:rsidR="001526CD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авт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мобильных дорог и их конструктивных элементов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эксплуатация:</w:t>
            </w:r>
          </w:p>
          <w:p w:rsidR="001526CD" w:rsidRDefault="001526CD">
            <w:pPr>
              <w:autoSpaceDE w:val="0"/>
              <w:ind w:firstLine="25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автомобильных дорог и их конструктивных элементов;</w:t>
            </w:r>
          </w:p>
          <w:p w:rsidR="001526CD" w:rsidRDefault="001526CD">
            <w:pPr>
              <w:autoSpaceDE w:val="0"/>
              <w:ind w:firstLine="17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объектов дорожного сервиса (автозаправочные станции, авт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станции, автовокзалы, гостиницы, кемпинги, мотели, пункты общ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ственного питания, станции технического обслуживания,  а также необходимые для их функционирования места отдыха и стоянки транспортных средств)</w:t>
            </w:r>
          </w:p>
        </w:tc>
      </w:tr>
      <w:tr w:rsidR="001526CD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желе</w:t>
            </w:r>
            <w:r>
              <w:rPr>
                <w:rFonts w:ascii="Times New Roman" w:hAnsi="Times New Roman"/>
                <w:bCs/>
              </w:rPr>
              <w:t>з</w:t>
            </w:r>
            <w:r>
              <w:rPr>
                <w:rFonts w:ascii="Times New Roman" w:hAnsi="Times New Roman"/>
                <w:bCs/>
              </w:rPr>
              <w:t>нодорожных путей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железнодорожных путей, их конструктивных элементов, объектов инфраструктуры железнодорожного транспорта</w:t>
            </w:r>
          </w:p>
        </w:tc>
      </w:tr>
      <w:tr w:rsidR="001526CD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дорожного се</w:t>
            </w:r>
            <w:r>
              <w:rPr>
                <w:rFonts w:ascii="Times New Roman" w:hAnsi="Times New Roman"/>
                <w:bCs/>
              </w:rPr>
              <w:t>р</w:t>
            </w:r>
            <w:r>
              <w:rPr>
                <w:rFonts w:ascii="Times New Roman" w:hAnsi="Times New Roman"/>
                <w:bCs/>
              </w:rPr>
              <w:t>виса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 дорожного сервиса: автозаправочные станции, автостанции, автовокзалы, го</w:t>
            </w:r>
            <w:r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тиницы, кемпинги, мотели, пункты общественного питания, ста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>ции технического обслуживания, а также необходимые для их функционирования места отдыха и стоянки транспортных средств</w:t>
            </w:r>
          </w:p>
        </w:tc>
      </w:tr>
      <w:tr w:rsidR="001526CD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охраны порядка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объектов, предназн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ченных для охраны порядка: пункты охраны общественного поря</w:t>
            </w:r>
            <w:r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 xml:space="preserve">ка, отделения и участковые пункты полиции, отделения пожарной охраны, пожарные депо  </w:t>
            </w:r>
          </w:p>
        </w:tc>
      </w:tr>
      <w:tr w:rsidR="001526CD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инж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нерно-технических объектов, сооруж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ний и коммуник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ций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Строительство, реконструкция, эксплуатация инженерно-технических объектов, сооружений, местных и транзитных комм</w:t>
            </w:r>
            <w:r>
              <w:rPr>
                <w:rFonts w:ascii="Times New Roman" w:hAnsi="Times New Roman"/>
                <w:bCs/>
              </w:rPr>
              <w:t>у</w:t>
            </w:r>
            <w:r>
              <w:rPr>
                <w:rFonts w:ascii="Times New Roman" w:hAnsi="Times New Roman"/>
                <w:bCs/>
              </w:rPr>
              <w:t>никаций (электроснабжения, водоснабжения, водоотведения, тепл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снабжения, газоснабжения).</w:t>
            </w:r>
            <w:proofErr w:type="gramEnd"/>
          </w:p>
        </w:tc>
      </w:tr>
      <w:tr w:rsidR="001526CD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нефт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проводов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нефтепроводов</w:t>
            </w:r>
          </w:p>
        </w:tc>
      </w:tr>
      <w:tr w:rsidR="001526CD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газ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проводов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газопроводов</w:t>
            </w:r>
          </w:p>
        </w:tc>
      </w:tr>
      <w:tr w:rsidR="001526CD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скла</w:t>
            </w:r>
            <w:r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 xml:space="preserve">ских помещений 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складских помещ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ний, в том числе складов хранения пищевых продуктов, лекарстве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>ных, промышленных и хозяйственных товаров</w:t>
            </w:r>
          </w:p>
        </w:tc>
      </w:tr>
      <w:tr w:rsidR="001526CD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антенн связи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антенн сотовой, р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диорелейной и спутниковой связи, радио- и телевизионных мачт</w:t>
            </w:r>
          </w:p>
        </w:tc>
      </w:tr>
      <w:tr w:rsidR="001526CD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гражданской обороны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jc w:val="both"/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убежищ, противор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диационных укрытий, специализированных складских помещений для хранения имущества гражданской обороны, а также иных об</w:t>
            </w:r>
            <w:r>
              <w:rPr>
                <w:rFonts w:ascii="Times New Roman" w:hAnsi="Times New Roman"/>
                <w:bCs/>
              </w:rPr>
              <w:t>ъ</w:t>
            </w:r>
            <w:r>
              <w:rPr>
                <w:rFonts w:ascii="Times New Roman" w:hAnsi="Times New Roman"/>
                <w:bCs/>
              </w:rPr>
              <w:t>ектов, предназначенных для обеспечения проведения мероприятий по гражданской обороне</w:t>
            </w:r>
          </w:p>
        </w:tc>
      </w:tr>
    </w:tbl>
    <w:p w:rsidR="001526CD" w:rsidRDefault="001526CD"/>
    <w:tbl>
      <w:tblPr>
        <w:tblW w:w="0" w:type="auto"/>
        <w:tblInd w:w="-40" w:type="dxa"/>
        <w:tblLayout w:type="fixed"/>
        <w:tblLook w:val="0000"/>
      </w:tblPr>
      <w:tblGrid>
        <w:gridCol w:w="2350"/>
        <w:gridCol w:w="7295"/>
      </w:tblGrid>
      <w:tr w:rsidR="001526CD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Вспомогательные виды разрешенного использования земельных участков</w:t>
            </w:r>
          </w:p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 объектов капитального строительства</w:t>
            </w:r>
          </w:p>
        </w:tc>
      </w:tr>
      <w:tr w:rsidR="001526CD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 разрешенного использования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Деятельность, соответствующая </w:t>
            </w:r>
          </w:p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виду разрешенного использования</w:t>
            </w:r>
          </w:p>
        </w:tc>
      </w:tr>
      <w:tr w:rsidR="001526CD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ре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ламных констру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ций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Установка рекламных конструкций, соответствующих требованиям технических регламентов и (или) нормативным правовым актам о безопасности дорожного движения </w:t>
            </w:r>
          </w:p>
        </w:tc>
      </w:tr>
      <w:tr w:rsidR="001526CD">
        <w:trPr>
          <w:trHeight w:val="9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розничной то</w:t>
            </w:r>
            <w:r>
              <w:rPr>
                <w:rFonts w:ascii="Times New Roman" w:hAnsi="Times New Roman"/>
                <w:bCs/>
              </w:rPr>
              <w:t>р</w:t>
            </w:r>
            <w:r>
              <w:rPr>
                <w:rFonts w:ascii="Times New Roman" w:hAnsi="Times New Roman"/>
                <w:bCs/>
              </w:rPr>
              <w:t>говли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магазинов, иных ст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ционарных объектов розничной торговли товарами</w:t>
            </w:r>
          </w:p>
        </w:tc>
      </w:tr>
      <w:tr w:rsidR="001526CD">
        <w:trPr>
          <w:trHeight w:val="1346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Для парковок и стоянок автом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бильного транспо</w:t>
            </w:r>
            <w:r>
              <w:rPr>
                <w:rFonts w:ascii="Times New Roman" w:hAnsi="Times New Roman"/>
                <w:bCs/>
              </w:rPr>
              <w:t>р</w:t>
            </w:r>
            <w:r>
              <w:rPr>
                <w:rFonts w:ascii="Times New Roman" w:hAnsi="Times New Roman"/>
                <w:bCs/>
              </w:rPr>
              <w:t>та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Размещение:</w:t>
            </w:r>
          </w:p>
          <w:p w:rsidR="001526CD" w:rsidRDefault="001526CD">
            <w:pPr>
              <w:autoSpaceDE w:val="0"/>
              <w:ind w:firstLine="25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стоянок автомобильного транспорта (зданий, сооружений, ча</w:t>
            </w:r>
            <w:r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тей зданий, сооружений или специальных открытых площадок, предназначенных только для хранения (стоянки) автомобилей, не оборудованных для их ремонта или технического обслуживания);</w:t>
            </w:r>
          </w:p>
          <w:p w:rsidR="001526CD" w:rsidRDefault="001526CD">
            <w:pPr>
              <w:autoSpaceDE w:val="0"/>
              <w:ind w:firstLine="25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парковок (специально обозначенных и при необходимости об</w:t>
            </w:r>
            <w:r>
              <w:rPr>
                <w:rFonts w:ascii="Times New Roman" w:hAnsi="Times New Roman"/>
                <w:bCs/>
              </w:rPr>
              <w:t>у</w:t>
            </w:r>
            <w:r>
              <w:rPr>
                <w:rFonts w:ascii="Times New Roman" w:hAnsi="Times New Roman"/>
                <w:bCs/>
              </w:rPr>
              <w:t>строенных и оборудованных мест, зданий, строений или сооруж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ний, предназначенных для организованной стоянки транспортных средств на платной основе или без взимания платы)</w:t>
            </w:r>
          </w:p>
        </w:tc>
      </w:tr>
      <w:tr w:rsidR="001526CD">
        <w:trPr>
          <w:trHeight w:val="9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гар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жей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 гаражей: зданий   и сооружений, предназначенных для длительного хранения, технич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ского обслуживания автомобилей (отдельно стоящих, встроенных, подземных, многоэтажных)</w:t>
            </w:r>
          </w:p>
        </w:tc>
      </w:tr>
      <w:tr w:rsidR="001526CD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общ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ственных туалетов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общественных туал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тов</w:t>
            </w:r>
          </w:p>
        </w:tc>
      </w:tr>
      <w:tr w:rsidR="001526CD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Озеленение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бульваров, аллей, скверов, газонов и других озелене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>ных территорий</w:t>
            </w:r>
          </w:p>
        </w:tc>
      </w:tr>
      <w:tr w:rsidR="001526CD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зел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ных насаждений специального 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значения</w:t>
            </w:r>
          </w:p>
          <w:p w:rsidR="001526CD" w:rsidRDefault="001526CD">
            <w:pPr>
              <w:spacing w:after="60"/>
              <w:rPr>
                <w:rFonts w:ascii="Times New Roman" w:hAnsi="Times New Roman"/>
                <w:bCs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древесно-кустарниковой растительности, предназн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ченной для защиты земель от воздействия негативных (вредных) природных, антропогенных и техногенных явлений: санитарно-защитное озеленение, лесополосы специального назначения, озел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нение в охранных зонах</w:t>
            </w:r>
          </w:p>
        </w:tc>
      </w:tr>
      <w:tr w:rsidR="001526CD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отходов потребления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контейнеров для сбора мусора и бытовых отходов, об</w:t>
            </w:r>
            <w:r>
              <w:rPr>
                <w:rFonts w:ascii="Times New Roman" w:hAnsi="Times New Roman"/>
                <w:bCs/>
              </w:rPr>
              <w:t>у</w:t>
            </w:r>
            <w:r>
              <w:rPr>
                <w:rFonts w:ascii="Times New Roman" w:hAnsi="Times New Roman"/>
                <w:bCs/>
              </w:rPr>
              <w:t>стройство площадок для их размещения</w:t>
            </w:r>
          </w:p>
        </w:tc>
      </w:tr>
      <w:tr w:rsidR="001526CD">
        <w:trPr>
          <w:trHeight w:val="35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пожарной без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пасности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средств пожаротушения, гидрантов, резервуаров, пр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тивопожарных водоёмов и иных объектов,  необходимых в соотве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ствии с противопожарными требованиями</w:t>
            </w:r>
          </w:p>
        </w:tc>
      </w:tr>
      <w:tr w:rsidR="001526CD">
        <w:trPr>
          <w:trHeight w:val="35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благоустройства</w:t>
            </w:r>
          </w:p>
          <w:p w:rsidR="001526CD" w:rsidRDefault="001526CD">
            <w:pPr>
              <w:spacing w:after="60"/>
              <w:rPr>
                <w:rFonts w:ascii="Times New Roman" w:hAnsi="Times New Roman"/>
                <w:bCs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</w:pPr>
            <w:r>
              <w:rPr>
                <w:rFonts w:ascii="Times New Roman" w:hAnsi="Times New Roman"/>
                <w:bCs/>
              </w:rPr>
              <w:t>Размещение объектов благоустройства, в том числе малых архите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турных форм, элементов дизайна, скульптурных композиций, об</w:t>
            </w:r>
            <w:r>
              <w:rPr>
                <w:rFonts w:ascii="Times New Roman" w:hAnsi="Times New Roman"/>
                <w:bCs/>
              </w:rPr>
              <w:t>ъ</w:t>
            </w:r>
            <w:r>
              <w:rPr>
                <w:rFonts w:ascii="Times New Roman" w:hAnsi="Times New Roman"/>
                <w:bCs/>
              </w:rPr>
              <w:t>ектов декоративно-монументального искусства, фонтанов, инфо</w:t>
            </w:r>
            <w:r>
              <w:rPr>
                <w:rFonts w:ascii="Times New Roman" w:hAnsi="Times New Roman"/>
                <w:bCs/>
              </w:rPr>
              <w:t>р</w:t>
            </w:r>
            <w:r>
              <w:rPr>
                <w:rFonts w:ascii="Times New Roman" w:hAnsi="Times New Roman"/>
                <w:bCs/>
              </w:rPr>
              <w:t>мационных стендов, скамей, навесов от дождя, указателей напра</w:t>
            </w:r>
            <w:r>
              <w:rPr>
                <w:rFonts w:ascii="Times New Roman" w:hAnsi="Times New Roman"/>
                <w:bCs/>
              </w:rPr>
              <w:t>в</w:t>
            </w:r>
            <w:r>
              <w:rPr>
                <w:rFonts w:ascii="Times New Roman" w:hAnsi="Times New Roman"/>
                <w:bCs/>
              </w:rPr>
              <w:t xml:space="preserve">ления движения  </w:t>
            </w:r>
          </w:p>
        </w:tc>
      </w:tr>
    </w:tbl>
    <w:p w:rsidR="001526CD" w:rsidRDefault="001526CD"/>
    <w:p w:rsidR="001526CD" w:rsidRDefault="001526CD">
      <w:pPr>
        <w:pageBreakBefore/>
      </w:pPr>
    </w:p>
    <w:p w:rsidR="001526CD" w:rsidRDefault="001526CD">
      <w:pPr>
        <w:pStyle w:val="af1"/>
        <w:numPr>
          <w:ilvl w:val="2"/>
          <w:numId w:val="6"/>
        </w:numPr>
        <w:spacing w:before="360" w:after="24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видов разрешенного использования земел</w:t>
      </w:r>
      <w:r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>ных участков и объектов капитального строительства в зонах рекреац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онного назначения</w:t>
      </w:r>
    </w:p>
    <w:p w:rsidR="001526CD" w:rsidRDefault="001526CD" w:rsidP="00B26022">
      <w:pPr>
        <w:spacing w:after="2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Зона скверов, парков, бульваров</w:t>
      </w:r>
    </w:p>
    <w:p w:rsidR="001526CD" w:rsidRDefault="001526CD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Градостроительный регламент зоны Р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распространяются на земельные участки в границах рекреационных зон, не относящиеся к территориям общ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го пользования. </w:t>
      </w:r>
    </w:p>
    <w:p w:rsidR="001526CD" w:rsidRDefault="001526CD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8"/>
          <w:szCs w:val="28"/>
        </w:rPr>
        <w:t>На земельные участки в границах рекреационных зон, относящиеся в соответствии с утвержденными проектами планировки территории к терр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ториям общего пользования и обозначенные красными линиями, градостро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тельный регламент не распространяется.  Использование территорий общего пользования определяется уполномоченными федеральными органами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полнительной власти, уполномоченными органами исполнительной власти Самарской области или Администрацией поселения в соответствии с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ральными законами.</w:t>
      </w:r>
    </w:p>
    <w:tbl>
      <w:tblPr>
        <w:tblW w:w="0" w:type="auto"/>
        <w:tblInd w:w="-40" w:type="dxa"/>
        <w:tblLayout w:type="fixed"/>
        <w:tblLook w:val="0000"/>
      </w:tblPr>
      <w:tblGrid>
        <w:gridCol w:w="2342"/>
        <w:gridCol w:w="7303"/>
      </w:tblGrid>
      <w:tr w:rsidR="001526CD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разрешенного использования земельных участков</w:t>
            </w:r>
          </w:p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 объектов капитального строительства</w:t>
            </w:r>
          </w:p>
        </w:tc>
      </w:tr>
      <w:tr w:rsidR="001526CD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 разрешенного использования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Деятельность, соответствующая </w:t>
            </w:r>
          </w:p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виду разрешенного использования</w:t>
            </w:r>
          </w:p>
        </w:tc>
      </w:tr>
      <w:tr w:rsidR="001526CD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скв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ров, бульваров, па</w:t>
            </w:r>
            <w:r>
              <w:rPr>
                <w:rFonts w:ascii="Times New Roman" w:hAnsi="Times New Roman"/>
                <w:bCs/>
              </w:rPr>
              <w:t>р</w:t>
            </w:r>
            <w:r>
              <w:rPr>
                <w:rFonts w:ascii="Times New Roman" w:hAnsi="Times New Roman"/>
                <w:bCs/>
              </w:rPr>
              <w:t>ков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</w:pPr>
            <w:r>
              <w:rPr>
                <w:rFonts w:ascii="Times New Roman" w:hAnsi="Times New Roman"/>
                <w:bCs/>
              </w:rPr>
              <w:t>Размещение аллей, скверов, парков и других озелененных террит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рий общего пользования</w:t>
            </w:r>
          </w:p>
        </w:tc>
      </w:tr>
    </w:tbl>
    <w:p w:rsidR="001526CD" w:rsidRDefault="001526CD"/>
    <w:tbl>
      <w:tblPr>
        <w:tblW w:w="0" w:type="auto"/>
        <w:tblInd w:w="-40" w:type="dxa"/>
        <w:tblLayout w:type="fixed"/>
        <w:tblLook w:val="0000"/>
      </w:tblPr>
      <w:tblGrid>
        <w:gridCol w:w="2350"/>
        <w:gridCol w:w="7295"/>
      </w:tblGrid>
      <w:tr w:rsidR="001526CD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Вспомогательные виды разрешенного использования земельных участков</w:t>
            </w:r>
          </w:p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 объектов капитального строительства</w:t>
            </w:r>
          </w:p>
        </w:tc>
      </w:tr>
      <w:tr w:rsidR="001526CD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 разрешенного использования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Деятельность, соответствующая </w:t>
            </w:r>
          </w:p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виду разрешенного использования</w:t>
            </w:r>
          </w:p>
        </w:tc>
      </w:tr>
      <w:tr w:rsidR="001526CD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оказания первой и скорой медици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>ской помощи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объектов, предназн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ченных для оказания скорой медицинской помощи, в том числе пунктов оказания первой медицинской помощи</w:t>
            </w:r>
          </w:p>
        </w:tc>
      </w:tr>
      <w:tr w:rsidR="001526CD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благоустройства</w:t>
            </w:r>
          </w:p>
          <w:p w:rsidR="001526CD" w:rsidRDefault="001526CD">
            <w:pPr>
              <w:spacing w:after="60"/>
              <w:rPr>
                <w:rFonts w:ascii="Times New Roman" w:hAnsi="Times New Roman"/>
                <w:bCs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объектов благоустройства, в том числе малых архите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турных форм, элементов дизайна, скульптурных композиций, об</w:t>
            </w:r>
            <w:r>
              <w:rPr>
                <w:rFonts w:ascii="Times New Roman" w:hAnsi="Times New Roman"/>
                <w:bCs/>
              </w:rPr>
              <w:t>ъ</w:t>
            </w:r>
            <w:r>
              <w:rPr>
                <w:rFonts w:ascii="Times New Roman" w:hAnsi="Times New Roman"/>
                <w:bCs/>
              </w:rPr>
              <w:t>ектов декоративно-монументального искусства, фонтанов, пеш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 xml:space="preserve">ходных и велосипедных дорожек, </w:t>
            </w:r>
            <w:proofErr w:type="spellStart"/>
            <w:r>
              <w:rPr>
                <w:rFonts w:ascii="Times New Roman" w:hAnsi="Times New Roman"/>
                <w:bCs/>
              </w:rPr>
              <w:t>дорожно-тропиночной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сети, и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>формационных стендов, скамей, навесов от дождя, указателей 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 xml:space="preserve">правления движения  </w:t>
            </w:r>
          </w:p>
        </w:tc>
      </w:tr>
      <w:tr w:rsidR="001526CD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 xml:space="preserve">тов физической культуры и спорта открытого типа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открытых плоскос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ных физкультурно-спортивных сооружений: спортивные площадки, теннисные корты, поля для гольфа, бейсбола, футбола, фигурного катания и других видов спорта</w:t>
            </w:r>
          </w:p>
        </w:tc>
      </w:tr>
      <w:tr w:rsidR="001526CD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водного фонда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Размещение, строительство, реконструкция, эксплуатация прудов, озер, водохранилищ</w:t>
            </w:r>
          </w:p>
        </w:tc>
      </w:tr>
      <w:tr w:rsidR="001526CD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спасательных пунктов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объектов спасательных пунктов: вышки спасателей, стенды со спасательными средствами, сигнальные вышки и другие подобные объекты</w:t>
            </w:r>
          </w:p>
        </w:tc>
      </w:tr>
      <w:tr w:rsidR="001526CD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Размещение пляжей                                        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Размещение, строительство, реконструкция, эксплуатация пляжей</w:t>
            </w:r>
          </w:p>
        </w:tc>
      </w:tr>
      <w:tr w:rsidR="001526CD">
        <w:trPr>
          <w:trHeight w:val="1346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Для парковок авт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мобильного тран</w:t>
            </w:r>
            <w:r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порта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парковок (специально обозначенных и при необход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мости обустроенных и оборудованных мест, зданий, строений или сооружений, предназначенных для организованной стоянки автом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бильного транспорта на платной основе или без взимания платы)</w:t>
            </w:r>
          </w:p>
        </w:tc>
      </w:tr>
      <w:tr w:rsidR="001526CD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общ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ственных туалетов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общественных туал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тов</w:t>
            </w:r>
          </w:p>
        </w:tc>
      </w:tr>
      <w:tr w:rsidR="001526CD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отходов потребления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контейнеров для сбора мусора и бытовых отходов, об</w:t>
            </w:r>
            <w:r>
              <w:rPr>
                <w:rFonts w:ascii="Times New Roman" w:hAnsi="Times New Roman"/>
                <w:bCs/>
              </w:rPr>
              <w:t>у</w:t>
            </w:r>
            <w:r>
              <w:rPr>
                <w:rFonts w:ascii="Times New Roman" w:hAnsi="Times New Roman"/>
                <w:bCs/>
              </w:rPr>
              <w:t>стройство площадок для их размещения</w:t>
            </w:r>
          </w:p>
        </w:tc>
      </w:tr>
      <w:tr w:rsidR="001526CD">
        <w:trPr>
          <w:trHeight w:val="35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пожарной без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пасности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средств пожаротушения, гидрантов, резервуаров, пр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тивопожарных водоёмов и иных объектов,  необходимых          в с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ответствии с противопожарными требованиями</w:t>
            </w:r>
          </w:p>
        </w:tc>
      </w:tr>
      <w:tr w:rsidR="001526CD">
        <w:trPr>
          <w:trHeight w:val="35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площ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 xml:space="preserve">док для спортивных занятий и отдыха 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площадок для отдыха взрослых, детских игровых               и спортивных площадок, в том числе с озеленением, спортивным и иным необходимым оборудованием, открытых танцплощадок, ле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них театров и эстрад</w:t>
            </w:r>
          </w:p>
        </w:tc>
      </w:tr>
      <w:tr w:rsidR="001526CD">
        <w:trPr>
          <w:trHeight w:val="35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некап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тальных объектов общественного п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тания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both"/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некапитальных об</w:t>
            </w:r>
            <w:r>
              <w:rPr>
                <w:rFonts w:ascii="Times New Roman" w:hAnsi="Times New Roman"/>
                <w:bCs/>
              </w:rPr>
              <w:t>ъ</w:t>
            </w:r>
            <w:r>
              <w:rPr>
                <w:rFonts w:ascii="Times New Roman" w:hAnsi="Times New Roman"/>
                <w:bCs/>
              </w:rPr>
              <w:t>ектов общественного питания: ресторанов, кафе, столовых, закусо</w:t>
            </w:r>
            <w:r>
              <w:rPr>
                <w:rFonts w:ascii="Times New Roman" w:hAnsi="Times New Roman"/>
                <w:bCs/>
              </w:rPr>
              <w:t>ч</w:t>
            </w:r>
            <w:r>
              <w:rPr>
                <w:rFonts w:ascii="Times New Roman" w:hAnsi="Times New Roman"/>
                <w:bCs/>
              </w:rPr>
              <w:t>ных</w:t>
            </w:r>
          </w:p>
        </w:tc>
      </w:tr>
    </w:tbl>
    <w:p w:rsidR="001526CD" w:rsidRDefault="001526CD"/>
    <w:tbl>
      <w:tblPr>
        <w:tblW w:w="0" w:type="auto"/>
        <w:tblInd w:w="-40" w:type="dxa"/>
        <w:tblLayout w:type="fixed"/>
        <w:tblLook w:val="0000"/>
      </w:tblPr>
      <w:tblGrid>
        <w:gridCol w:w="2353"/>
        <w:gridCol w:w="7292"/>
      </w:tblGrid>
      <w:tr w:rsidR="001526CD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Условно разрешенные виды использования земельных участков</w:t>
            </w:r>
          </w:p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 объектов капитального строительства</w:t>
            </w:r>
          </w:p>
        </w:tc>
      </w:tr>
      <w:tr w:rsidR="001526CD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 разрешенного использования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Деятельность, соответствующая </w:t>
            </w:r>
          </w:p>
          <w:p w:rsidR="001526CD" w:rsidRDefault="001526CD">
            <w:pPr>
              <w:autoSpaceDE w:val="0"/>
              <w:spacing w:after="6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виду разрешенного использования</w:t>
            </w:r>
          </w:p>
        </w:tc>
      </w:tr>
      <w:tr w:rsidR="001526CD"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общественного питания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tabs>
                <w:tab w:val="left" w:pos="318"/>
              </w:tabs>
              <w:autoSpaceDE w:val="0"/>
              <w:spacing w:after="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 обществе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>ного питания: рестораны, бары, кафе, столовые, закусочные и др</w:t>
            </w:r>
            <w:r>
              <w:rPr>
                <w:rFonts w:ascii="Times New Roman" w:hAnsi="Times New Roman"/>
                <w:bCs/>
              </w:rPr>
              <w:t>у</w:t>
            </w:r>
            <w:r>
              <w:rPr>
                <w:rFonts w:ascii="Times New Roman" w:hAnsi="Times New Roman"/>
                <w:bCs/>
              </w:rPr>
              <w:t>гие объекты общественного питания</w:t>
            </w:r>
          </w:p>
        </w:tc>
      </w:tr>
      <w:tr w:rsidR="001526CD">
        <w:trPr>
          <w:trHeight w:val="9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униве</w:t>
            </w:r>
            <w:r>
              <w:rPr>
                <w:rFonts w:ascii="Times New Roman" w:hAnsi="Times New Roman"/>
                <w:bCs/>
              </w:rPr>
              <w:t>р</w:t>
            </w:r>
            <w:r>
              <w:rPr>
                <w:rFonts w:ascii="Times New Roman" w:hAnsi="Times New Roman"/>
                <w:bCs/>
              </w:rPr>
              <w:t>сальных развлек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тельных компле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сов, аттракционов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tabs>
                <w:tab w:val="left" w:pos="318"/>
              </w:tabs>
              <w:autoSpaceDE w:val="0"/>
              <w:spacing w:after="60"/>
              <w:jc w:val="both"/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 универсальных ра</w:t>
            </w:r>
            <w:r>
              <w:rPr>
                <w:rFonts w:ascii="Times New Roman" w:hAnsi="Times New Roman"/>
                <w:bCs/>
              </w:rPr>
              <w:t>з</w:t>
            </w:r>
            <w:r>
              <w:rPr>
                <w:rFonts w:ascii="Times New Roman" w:hAnsi="Times New Roman"/>
                <w:bCs/>
              </w:rPr>
              <w:t>влекательных комплексов, аттракционов</w:t>
            </w:r>
          </w:p>
        </w:tc>
      </w:tr>
    </w:tbl>
    <w:p w:rsidR="001526CD" w:rsidRDefault="001526CD">
      <w:pPr>
        <w:pageBreakBefore/>
        <w:spacing w:after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Зона природного ландшафта</w:t>
      </w:r>
    </w:p>
    <w:p w:rsidR="001526CD" w:rsidRDefault="001526CD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8"/>
          <w:szCs w:val="28"/>
        </w:rPr>
        <w:t>Зона Р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предназначена для сохранения и обустройства природного ландшафта, озелененных пространств.</w:t>
      </w:r>
    </w:p>
    <w:tbl>
      <w:tblPr>
        <w:tblW w:w="0" w:type="auto"/>
        <w:tblInd w:w="-40" w:type="dxa"/>
        <w:tblLayout w:type="fixed"/>
        <w:tblLook w:val="0000"/>
      </w:tblPr>
      <w:tblGrid>
        <w:gridCol w:w="2342"/>
        <w:gridCol w:w="7303"/>
      </w:tblGrid>
      <w:tr w:rsidR="001526CD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разрешенного использования земельных участков</w:t>
            </w:r>
          </w:p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 объектов капитального строительства</w:t>
            </w:r>
          </w:p>
        </w:tc>
      </w:tr>
      <w:tr w:rsidR="001526CD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 разрешенного использования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Деятельность, соответствующая </w:t>
            </w:r>
          </w:p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виду разрешенного использования</w:t>
            </w:r>
          </w:p>
        </w:tc>
      </w:tr>
      <w:tr w:rsidR="001526CD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tabs>
                <w:tab w:val="left" w:pos="993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пр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 xml:space="preserve">родного ландшафта 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tabs>
                <w:tab w:val="left" w:pos="993"/>
              </w:tabs>
              <w:jc w:val="both"/>
            </w:pPr>
            <w:r>
              <w:rPr>
                <w:rFonts w:ascii="Times New Roman" w:hAnsi="Times New Roman"/>
                <w:bCs/>
              </w:rPr>
              <w:t>Размещение лугов, оврагов, озер, болот, пойм рек и других террит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рий природного ландшафта</w:t>
            </w:r>
          </w:p>
        </w:tc>
      </w:tr>
    </w:tbl>
    <w:p w:rsidR="001526CD" w:rsidRDefault="001526CD"/>
    <w:tbl>
      <w:tblPr>
        <w:tblW w:w="0" w:type="auto"/>
        <w:tblInd w:w="-40" w:type="dxa"/>
        <w:tblLayout w:type="fixed"/>
        <w:tblLook w:val="0000"/>
      </w:tblPr>
      <w:tblGrid>
        <w:gridCol w:w="2349"/>
        <w:gridCol w:w="7296"/>
      </w:tblGrid>
      <w:tr w:rsidR="001526CD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Вспомогательные виды разрешенного использования земельных участков</w:t>
            </w:r>
          </w:p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 объектов капитального строительства</w:t>
            </w:r>
          </w:p>
        </w:tc>
      </w:tr>
      <w:tr w:rsidR="001526CD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 разрешенного использования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Деятельность, соответствующая </w:t>
            </w:r>
          </w:p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виду разрешенного использования</w:t>
            </w:r>
          </w:p>
        </w:tc>
      </w:tr>
      <w:tr w:rsidR="001526CD">
        <w:trPr>
          <w:trHeight w:val="1346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благоустройства</w:t>
            </w:r>
          </w:p>
          <w:p w:rsidR="001526CD" w:rsidRDefault="001526CD">
            <w:pPr>
              <w:ind w:firstLine="680"/>
              <w:rPr>
                <w:rFonts w:ascii="Times New Roman" w:hAnsi="Times New Roman"/>
                <w:bCs/>
              </w:rPr>
            </w:pP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объектов благоустройства, в том числе малых архите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турных формы, элементов дизайна, скульптурных композиций, об</w:t>
            </w:r>
            <w:r>
              <w:rPr>
                <w:rFonts w:ascii="Times New Roman" w:hAnsi="Times New Roman"/>
                <w:bCs/>
              </w:rPr>
              <w:t>ъ</w:t>
            </w:r>
            <w:r>
              <w:rPr>
                <w:rFonts w:ascii="Times New Roman" w:hAnsi="Times New Roman"/>
                <w:bCs/>
              </w:rPr>
              <w:t>ектов декоративно-монументального искусства, фонтанов,  хозяйс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 xml:space="preserve">венных помещений, пешеходных и велосипедных дорожек, </w:t>
            </w:r>
            <w:proofErr w:type="spellStart"/>
            <w:r>
              <w:rPr>
                <w:rFonts w:ascii="Times New Roman" w:hAnsi="Times New Roman"/>
                <w:bCs/>
              </w:rPr>
              <w:t>доро</w:t>
            </w:r>
            <w:r>
              <w:rPr>
                <w:rFonts w:ascii="Times New Roman" w:hAnsi="Times New Roman"/>
                <w:bCs/>
              </w:rPr>
              <w:t>ж</w:t>
            </w:r>
            <w:r>
              <w:rPr>
                <w:rFonts w:ascii="Times New Roman" w:hAnsi="Times New Roman"/>
                <w:bCs/>
              </w:rPr>
              <w:t>но-тропиночной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сети, информационных стендов по природоохра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>ной тематике, скамей, навесов от дождя, указателей направления движения</w:t>
            </w:r>
          </w:p>
        </w:tc>
      </w:tr>
      <w:tr w:rsidR="001526CD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общ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ственных туалетов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общественных туал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тов</w:t>
            </w:r>
          </w:p>
        </w:tc>
      </w:tr>
      <w:tr w:rsidR="001526CD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отходов потребления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контейнеров для сбора мусора и бытовых отходов, об</w:t>
            </w:r>
            <w:r>
              <w:rPr>
                <w:rFonts w:ascii="Times New Roman" w:hAnsi="Times New Roman"/>
                <w:bCs/>
              </w:rPr>
              <w:t>у</w:t>
            </w:r>
            <w:r>
              <w:rPr>
                <w:rFonts w:ascii="Times New Roman" w:hAnsi="Times New Roman"/>
                <w:bCs/>
              </w:rPr>
              <w:t>стройство площадок для их размещения</w:t>
            </w:r>
          </w:p>
        </w:tc>
      </w:tr>
      <w:tr w:rsidR="001526CD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пожарной без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пасности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</w:pPr>
            <w:r>
              <w:rPr>
                <w:rFonts w:ascii="Times New Roman" w:hAnsi="Times New Roman"/>
                <w:bCs/>
              </w:rPr>
              <w:t>Размещение средств пожаротушения, гидрантов, резервуаров, пр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тивопожарных водоёмов и иных объектов,  необходимых в соотве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ствии с противопожарными требованиями</w:t>
            </w:r>
          </w:p>
        </w:tc>
      </w:tr>
    </w:tbl>
    <w:p w:rsidR="001526CD" w:rsidRDefault="001526CD"/>
    <w:p w:rsidR="001526CD" w:rsidRDefault="001526CD">
      <w:pPr>
        <w:rPr>
          <w:rFonts w:ascii="Times New Roman" w:hAnsi="Times New Roman"/>
          <w:sz w:val="28"/>
          <w:szCs w:val="28"/>
        </w:rPr>
      </w:pPr>
    </w:p>
    <w:p w:rsidR="001526CD" w:rsidRDefault="001526CD" w:rsidP="00B26022">
      <w:pPr>
        <w:pageBreakBefore/>
        <w:spacing w:after="2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Р3 Зона отдыха, занятий физической культурой и спортом </w:t>
      </w:r>
    </w:p>
    <w:p w:rsidR="001526CD" w:rsidRDefault="001526CD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8"/>
          <w:szCs w:val="28"/>
        </w:rPr>
        <w:t>Зона Р3 предназначена для обеспечения правовых условий развития территорий, используемых в целях отдыха и занятий физической культурой и спортом, размещения необходимых объектов инженерной и транспортной инфраструктуры.</w:t>
      </w:r>
    </w:p>
    <w:tbl>
      <w:tblPr>
        <w:tblW w:w="0" w:type="auto"/>
        <w:tblInd w:w="-40" w:type="dxa"/>
        <w:tblLayout w:type="fixed"/>
        <w:tblLook w:val="0000"/>
      </w:tblPr>
      <w:tblGrid>
        <w:gridCol w:w="2343"/>
        <w:gridCol w:w="7302"/>
      </w:tblGrid>
      <w:tr w:rsidR="001526CD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разрешенного использования земельных участков</w:t>
            </w:r>
          </w:p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 объектов капитального строительства</w:t>
            </w:r>
          </w:p>
        </w:tc>
      </w:tr>
      <w:tr w:rsidR="001526CD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 разрешенного использования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Деятельность, соответствующая </w:t>
            </w:r>
          </w:p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виду разрешенного использования</w:t>
            </w:r>
          </w:p>
        </w:tc>
      </w:tr>
      <w:tr w:rsidR="001526CD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tabs>
                <w:tab w:val="left" w:pos="993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естес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 xml:space="preserve">венного природного ландшафта 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лугов, оврагов, озер, болот, пойм рек и других террит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рий естественного природного ландшафта</w:t>
            </w:r>
          </w:p>
        </w:tc>
      </w:tr>
      <w:tr w:rsidR="001526CD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tabs>
                <w:tab w:val="left" w:pos="993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Размещение пляжей 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Размещение, строительство, реконструкция и эксплуатация пляжей</w:t>
            </w:r>
          </w:p>
        </w:tc>
      </w:tr>
      <w:tr w:rsidR="001526CD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tabs>
                <w:tab w:val="left" w:pos="993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тур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стических парков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туристических парков</w:t>
            </w:r>
          </w:p>
        </w:tc>
      </w:tr>
      <w:tr w:rsidR="001526CD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tabs>
                <w:tab w:val="left" w:pos="993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учебно-туристических троп и трасс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учебно-туристических троп и трасс</w:t>
            </w:r>
          </w:p>
        </w:tc>
      </w:tr>
      <w:tr w:rsidR="001526CD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tabs>
                <w:tab w:val="left" w:pos="993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 xml:space="preserve">тов физической культуры и спорта открытого типа                                         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открытых плоскос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ных физкультурно-спортивных сооружений: спортивные площадки, теннисные корты, поля для гольфа, бейсбола, футбола, фигурного катания и других видов спорта</w:t>
            </w:r>
          </w:p>
        </w:tc>
      </w:tr>
      <w:tr w:rsidR="001526CD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площ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 xml:space="preserve">док для спортивных занятий и отдыха 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площадок для отдыха взрослых, детских игровых          и спортивных площадок, в том числе с озеленением, спортивным и иным необходимым оборудованием, открытых танцплощадок, ле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них театров и эстрад</w:t>
            </w:r>
          </w:p>
        </w:tc>
      </w:tr>
      <w:tr w:rsidR="001526CD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нек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питальных объектов общественного п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тания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tabs>
                <w:tab w:val="left" w:pos="993"/>
              </w:tabs>
              <w:jc w:val="both"/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некапитальных об</w:t>
            </w:r>
            <w:r>
              <w:rPr>
                <w:rFonts w:ascii="Times New Roman" w:hAnsi="Times New Roman"/>
                <w:bCs/>
              </w:rPr>
              <w:t>ъ</w:t>
            </w:r>
            <w:r>
              <w:rPr>
                <w:rFonts w:ascii="Times New Roman" w:hAnsi="Times New Roman"/>
                <w:bCs/>
              </w:rPr>
              <w:t>ектов общественного питания: ресторанов, кафе, столовых, закусо</w:t>
            </w:r>
            <w:r>
              <w:rPr>
                <w:rFonts w:ascii="Times New Roman" w:hAnsi="Times New Roman"/>
                <w:bCs/>
              </w:rPr>
              <w:t>ч</w:t>
            </w:r>
            <w:r>
              <w:rPr>
                <w:rFonts w:ascii="Times New Roman" w:hAnsi="Times New Roman"/>
                <w:bCs/>
              </w:rPr>
              <w:t>ных</w:t>
            </w:r>
          </w:p>
        </w:tc>
      </w:tr>
    </w:tbl>
    <w:p w:rsidR="001526CD" w:rsidRDefault="001526CD"/>
    <w:tbl>
      <w:tblPr>
        <w:tblW w:w="0" w:type="auto"/>
        <w:tblInd w:w="-40" w:type="dxa"/>
        <w:tblLayout w:type="fixed"/>
        <w:tblLook w:val="0000"/>
      </w:tblPr>
      <w:tblGrid>
        <w:gridCol w:w="2350"/>
        <w:gridCol w:w="7295"/>
      </w:tblGrid>
      <w:tr w:rsidR="001526CD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Вспомогательные виды разрешенного использования земельных участков</w:t>
            </w:r>
          </w:p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 объектов капитального строительства</w:t>
            </w:r>
          </w:p>
        </w:tc>
      </w:tr>
      <w:tr w:rsidR="001526CD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 разрешенного использования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Деятельность, соответствующая </w:t>
            </w:r>
          </w:p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виду разрешенного использования</w:t>
            </w:r>
          </w:p>
        </w:tc>
      </w:tr>
      <w:tr w:rsidR="001526CD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оказания первой и скорой медици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>ской помощи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объектов, предназн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ченных для оказания скорой медицинской помощи,               в том числе пунктов оказания первой медицинской помощи</w:t>
            </w:r>
          </w:p>
        </w:tc>
      </w:tr>
      <w:tr w:rsidR="001526CD">
        <w:trPr>
          <w:trHeight w:val="1346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благоустройства</w:t>
            </w:r>
          </w:p>
          <w:p w:rsidR="001526CD" w:rsidRDefault="001526CD">
            <w:pPr>
              <w:ind w:firstLine="680"/>
              <w:rPr>
                <w:rFonts w:ascii="Times New Roman" w:hAnsi="Times New Roman"/>
                <w:bCs/>
              </w:rPr>
            </w:pP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объектов благоустройства, в том числе малых архите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турных формы, элементов дизайна, скульптурных композиций, об</w:t>
            </w:r>
            <w:r>
              <w:rPr>
                <w:rFonts w:ascii="Times New Roman" w:hAnsi="Times New Roman"/>
                <w:bCs/>
              </w:rPr>
              <w:t>ъ</w:t>
            </w:r>
            <w:r>
              <w:rPr>
                <w:rFonts w:ascii="Times New Roman" w:hAnsi="Times New Roman"/>
                <w:bCs/>
              </w:rPr>
              <w:t>ектов декоративно-монументального искусства, фонтанов,  хозяйс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 xml:space="preserve">венных помещений, пешеходных и велосипедных дорожек, </w:t>
            </w:r>
            <w:proofErr w:type="spellStart"/>
            <w:r>
              <w:rPr>
                <w:rFonts w:ascii="Times New Roman" w:hAnsi="Times New Roman"/>
                <w:bCs/>
              </w:rPr>
              <w:t>доро</w:t>
            </w:r>
            <w:r>
              <w:rPr>
                <w:rFonts w:ascii="Times New Roman" w:hAnsi="Times New Roman"/>
                <w:bCs/>
              </w:rPr>
              <w:t>ж</w:t>
            </w:r>
            <w:r>
              <w:rPr>
                <w:rFonts w:ascii="Times New Roman" w:hAnsi="Times New Roman"/>
                <w:bCs/>
              </w:rPr>
              <w:t>но-тропиночной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сети, информационных стендов по природоохра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 xml:space="preserve">ной тематике, </w:t>
            </w:r>
            <w:r>
              <w:rPr>
                <w:rFonts w:ascii="Times New Roman" w:hAnsi="Times New Roman"/>
                <w:bCs/>
                <w:spacing w:val="-6"/>
              </w:rPr>
              <w:t>скамей, навесов от дождя, указателей направления дв</w:t>
            </w:r>
            <w:r>
              <w:rPr>
                <w:rFonts w:ascii="Times New Roman" w:hAnsi="Times New Roman"/>
                <w:bCs/>
                <w:spacing w:val="-6"/>
              </w:rPr>
              <w:t>и</w:t>
            </w:r>
            <w:r>
              <w:rPr>
                <w:rFonts w:ascii="Times New Roman" w:hAnsi="Times New Roman"/>
                <w:bCs/>
                <w:spacing w:val="-6"/>
              </w:rPr>
              <w:t xml:space="preserve">жения  </w:t>
            </w:r>
          </w:p>
        </w:tc>
      </w:tr>
      <w:tr w:rsidR="001526CD">
        <w:trPr>
          <w:trHeight w:val="88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общественного питания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 обществе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>ного питания: рестораны, бары, кафе, столовые, закусочные и др</w:t>
            </w:r>
            <w:r>
              <w:rPr>
                <w:rFonts w:ascii="Times New Roman" w:hAnsi="Times New Roman"/>
                <w:bCs/>
              </w:rPr>
              <w:t>у</w:t>
            </w:r>
            <w:r>
              <w:rPr>
                <w:rFonts w:ascii="Times New Roman" w:hAnsi="Times New Roman"/>
                <w:bCs/>
              </w:rPr>
              <w:t>гие объекты общественного питания</w:t>
            </w:r>
          </w:p>
        </w:tc>
      </w:tr>
      <w:tr w:rsidR="001526CD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спасательных пунктов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объектов спасательных пунктов: вышки спасателей, стенды со спасательными средствами, сигнальные вышки  и другие подобные объекты</w:t>
            </w:r>
          </w:p>
        </w:tc>
      </w:tr>
      <w:tr w:rsidR="001526CD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общ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ственных туалетов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общественных туал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тов</w:t>
            </w:r>
          </w:p>
        </w:tc>
      </w:tr>
      <w:tr w:rsidR="001526CD">
        <w:trPr>
          <w:trHeight w:val="1346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Для парковок и стоянок автом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бильного транспо</w:t>
            </w:r>
            <w:r>
              <w:rPr>
                <w:rFonts w:ascii="Times New Roman" w:hAnsi="Times New Roman"/>
                <w:bCs/>
              </w:rPr>
              <w:t>р</w:t>
            </w:r>
            <w:r>
              <w:rPr>
                <w:rFonts w:ascii="Times New Roman" w:hAnsi="Times New Roman"/>
                <w:bCs/>
              </w:rPr>
              <w:t>та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Размещение:</w:t>
            </w:r>
          </w:p>
          <w:p w:rsidR="001526CD" w:rsidRDefault="001526CD">
            <w:pPr>
              <w:autoSpaceDE w:val="0"/>
              <w:ind w:firstLine="25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стоянок автомобильного транспорта (зданий, сооружений, ча</w:t>
            </w:r>
            <w:r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тей зданий, сооружений или специальных открытых площадок, предназначенных только для хранения (стоянки) автомобилей, не оборудованных для их ремонта или технического обслуживания);</w:t>
            </w:r>
          </w:p>
          <w:p w:rsidR="001526CD" w:rsidRDefault="001526CD">
            <w:pPr>
              <w:autoSpaceDE w:val="0"/>
              <w:ind w:firstLine="25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парковок (специально обозначенных и при необходимости об</w:t>
            </w:r>
            <w:r>
              <w:rPr>
                <w:rFonts w:ascii="Times New Roman" w:hAnsi="Times New Roman"/>
                <w:bCs/>
              </w:rPr>
              <w:t>у</w:t>
            </w:r>
            <w:r>
              <w:rPr>
                <w:rFonts w:ascii="Times New Roman" w:hAnsi="Times New Roman"/>
                <w:bCs/>
              </w:rPr>
              <w:t>строенных и оборудованных мест, зданий, строений или сооруж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ний, предназначенных для организованной стоянки транспортных средств на платной основе или без взимания платы)</w:t>
            </w:r>
          </w:p>
        </w:tc>
      </w:tr>
      <w:tr w:rsidR="001526CD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отходов потребления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контейнеров для сбора мусора и бытовых отходов, об</w:t>
            </w:r>
            <w:r>
              <w:rPr>
                <w:rFonts w:ascii="Times New Roman" w:hAnsi="Times New Roman"/>
                <w:bCs/>
              </w:rPr>
              <w:t>у</w:t>
            </w:r>
            <w:r>
              <w:rPr>
                <w:rFonts w:ascii="Times New Roman" w:hAnsi="Times New Roman"/>
                <w:bCs/>
              </w:rPr>
              <w:t>стройство площадок для их размещения</w:t>
            </w:r>
          </w:p>
        </w:tc>
      </w:tr>
      <w:tr w:rsidR="001526CD"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пожарной без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пасности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</w:pPr>
            <w:r>
              <w:rPr>
                <w:rFonts w:ascii="Times New Roman" w:hAnsi="Times New Roman"/>
                <w:bCs/>
              </w:rPr>
              <w:t>Размещение средств пожаротушения, гидрантов, резервуаров, пр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тивопожарных водоёмов и иных объектов,  необходимых в соотве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ствии с противопожарными требованиями</w:t>
            </w:r>
          </w:p>
        </w:tc>
      </w:tr>
    </w:tbl>
    <w:p w:rsidR="001526CD" w:rsidRDefault="001526CD"/>
    <w:p w:rsidR="001526CD" w:rsidRDefault="001526CD">
      <w:pPr>
        <w:pageBreakBefore/>
        <w:rPr>
          <w:rFonts w:ascii="Times New Roman" w:hAnsi="Times New Roman"/>
          <w:sz w:val="28"/>
          <w:szCs w:val="28"/>
        </w:rPr>
      </w:pPr>
    </w:p>
    <w:p w:rsidR="001526CD" w:rsidRDefault="001526CD" w:rsidP="00B26022">
      <w:pPr>
        <w:spacing w:after="2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proofErr w:type="gramStart"/>
      <w:r>
        <w:rPr>
          <w:rFonts w:ascii="Times New Roman" w:hAnsi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Зона отдыха и туризма</w:t>
      </w:r>
    </w:p>
    <w:p w:rsidR="001526CD" w:rsidRDefault="001526CD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8"/>
          <w:szCs w:val="28"/>
        </w:rPr>
        <w:t>Зона Р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предназначена для обеспечения правовых условий развития территорий, используемых в целях отдыха и туризма, размещения необход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мых объектов инженерной и транспортной инфраструктуры.</w:t>
      </w:r>
    </w:p>
    <w:tbl>
      <w:tblPr>
        <w:tblW w:w="0" w:type="auto"/>
        <w:tblInd w:w="-40" w:type="dxa"/>
        <w:tblLayout w:type="fixed"/>
        <w:tblLook w:val="0000"/>
      </w:tblPr>
      <w:tblGrid>
        <w:gridCol w:w="2341"/>
        <w:gridCol w:w="7304"/>
      </w:tblGrid>
      <w:tr w:rsidR="001526CD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разрешенного использования земельных участков</w:t>
            </w:r>
          </w:p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 объектов капитального строительства</w:t>
            </w:r>
          </w:p>
        </w:tc>
      </w:tr>
      <w:tr w:rsidR="001526CD"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 разрешенного использования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Деятельность, соответствующая </w:t>
            </w:r>
          </w:p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виду разрешенного использования</w:t>
            </w:r>
          </w:p>
        </w:tc>
      </w:tr>
      <w:tr w:rsidR="001526CD"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tabs>
                <w:tab w:val="left" w:pos="993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тур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стических баз и л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герей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Строительство, реконструкция и эксплуатация туристических баз, стационарных и палаточных туристско-оздоровительных лагерей,   домов рыболова и охотника, детских туристических станций                                       </w:t>
            </w:r>
          </w:p>
        </w:tc>
      </w:tr>
      <w:tr w:rsidR="001526CD"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tabs>
                <w:tab w:val="left" w:pos="993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детских и спортивных лаг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рей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tabs>
                <w:tab w:val="left" w:pos="993"/>
              </w:tabs>
              <w:ind w:firstLine="25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детских лагерей, детских оздоровительных лагерей, детских спортивных лагерей</w:t>
            </w:r>
          </w:p>
        </w:tc>
      </w:tr>
      <w:tr w:rsidR="001526CD"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tabs>
                <w:tab w:val="left" w:pos="993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гост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ниц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tabs>
                <w:tab w:val="left" w:pos="993"/>
              </w:tabs>
              <w:ind w:firstLine="25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гостиниц, отелей, мотелей, домов приема гостей, доходных домов, центров обслуж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вания туристов, пансионатов, домов отдыха и других объектов, и</w:t>
            </w:r>
            <w:r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пользуемых с целью получения прибыли от предоставления жилого помещения для временного проживания в них граждан</w:t>
            </w:r>
          </w:p>
        </w:tc>
      </w:tr>
      <w:tr w:rsidR="001526CD"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tabs>
                <w:tab w:val="left" w:pos="993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сан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торно-курортных учреждений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санаториев и санат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риев-профилакториев</w:t>
            </w:r>
          </w:p>
        </w:tc>
      </w:tr>
      <w:tr w:rsidR="001526CD"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tabs>
                <w:tab w:val="left" w:pos="993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общественного питания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 обществе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>ного питания: рестораны, бары, кафе, столовые, закусочные и др</w:t>
            </w:r>
            <w:r>
              <w:rPr>
                <w:rFonts w:ascii="Times New Roman" w:hAnsi="Times New Roman"/>
                <w:bCs/>
              </w:rPr>
              <w:t>у</w:t>
            </w:r>
            <w:r>
              <w:rPr>
                <w:rFonts w:ascii="Times New Roman" w:hAnsi="Times New Roman"/>
                <w:bCs/>
              </w:rPr>
              <w:t>гие объекты общественного питания</w:t>
            </w:r>
          </w:p>
        </w:tc>
      </w:tr>
      <w:tr w:rsidR="001526CD"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tabs>
                <w:tab w:val="left" w:pos="993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социального о</w:t>
            </w:r>
            <w:r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>служивания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 социальн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 xml:space="preserve">го обслуживания: </w:t>
            </w:r>
          </w:p>
          <w:p w:rsidR="001526CD" w:rsidRDefault="001526CD">
            <w:pPr>
              <w:autoSpaceDE w:val="0"/>
              <w:ind w:firstLine="25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социально-реабилитационные центры для несовершеннолетних, центры помощи детям, оставшимся без попечения родителей; </w:t>
            </w:r>
          </w:p>
          <w:p w:rsidR="001526CD" w:rsidRDefault="001526CD">
            <w:pPr>
              <w:autoSpaceDE w:val="0"/>
              <w:ind w:firstLine="25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социальные приюты для детей и подростков; </w:t>
            </w:r>
          </w:p>
          <w:p w:rsidR="001526CD" w:rsidRDefault="001526CD">
            <w:pPr>
              <w:autoSpaceDE w:val="0"/>
              <w:ind w:firstLine="25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специальные дома для одиноких престарелых; </w:t>
            </w:r>
          </w:p>
          <w:p w:rsidR="001526CD" w:rsidRDefault="001526CD">
            <w:pPr>
              <w:autoSpaceDE w:val="0"/>
              <w:ind w:firstLine="25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центры социального обслуживания пожилых граждан и инвал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дов;</w:t>
            </w:r>
          </w:p>
          <w:p w:rsidR="001526CD" w:rsidRDefault="001526CD">
            <w:pPr>
              <w:tabs>
                <w:tab w:val="left" w:pos="993"/>
              </w:tabs>
              <w:ind w:firstLine="17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стационарные учреждения социального обслуживания - дома-интернаты для престарелых и инвалидов, психоневрологические и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>тернаты, детские дома-интернаты для умственно отсталых детей, дома-интернаты для детей с физическими недостатками</w:t>
            </w:r>
          </w:p>
        </w:tc>
      </w:tr>
      <w:tr w:rsidR="001526CD"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tabs>
                <w:tab w:val="left" w:pos="993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пляжей</w:t>
            </w:r>
          </w:p>
          <w:p w:rsidR="001526CD" w:rsidRDefault="001526CD">
            <w:pPr>
              <w:tabs>
                <w:tab w:val="left" w:pos="993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Размещение, строительство, реконструкция и эксплуатация пляжей</w:t>
            </w:r>
          </w:p>
        </w:tc>
      </w:tr>
      <w:tr w:rsidR="001526CD"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tabs>
                <w:tab w:val="left" w:pos="993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 xml:space="preserve">тов физической культуры и спорта    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объектов, предназн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 xml:space="preserve">ченных для занятия физической культурой и спортом: </w:t>
            </w:r>
          </w:p>
          <w:p w:rsidR="001526CD" w:rsidRDefault="001526CD">
            <w:pPr>
              <w:autoSpaceDE w:val="0"/>
              <w:ind w:firstLine="25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открытые плоскостные физкультурно-спортивные сооружения (спортивные площадки, теннисные корты, поля для гольфа, бейсб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 xml:space="preserve">ла, футбола, фигурного катания и иных видов спорта); </w:t>
            </w:r>
          </w:p>
          <w:p w:rsidR="001526CD" w:rsidRDefault="001526CD">
            <w:pPr>
              <w:autoSpaceDE w:val="0"/>
              <w:ind w:firstLine="25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открытые бассейны; </w:t>
            </w:r>
          </w:p>
          <w:p w:rsidR="001526CD" w:rsidRDefault="001526CD">
            <w:pPr>
              <w:autoSpaceDE w:val="0"/>
              <w:ind w:firstLine="25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крытые спортивные сооружения (спортивные                                и физкультурно-оздоровительные комплексы, </w:t>
            </w:r>
            <w:proofErr w:type="spellStart"/>
            <w:r>
              <w:rPr>
                <w:rFonts w:ascii="Times New Roman" w:hAnsi="Times New Roman"/>
                <w:bCs/>
              </w:rPr>
              <w:t>фитнес-центры</w:t>
            </w:r>
            <w:proofErr w:type="spellEnd"/>
            <w:r>
              <w:rPr>
                <w:rFonts w:ascii="Times New Roman" w:hAnsi="Times New Roman"/>
                <w:bCs/>
              </w:rPr>
              <w:t>, спо</w:t>
            </w:r>
            <w:r>
              <w:rPr>
                <w:rFonts w:ascii="Times New Roman" w:hAnsi="Times New Roman"/>
                <w:bCs/>
              </w:rPr>
              <w:t>р</w:t>
            </w:r>
            <w:r>
              <w:rPr>
                <w:rFonts w:ascii="Times New Roman" w:hAnsi="Times New Roman"/>
                <w:bCs/>
              </w:rPr>
              <w:t>тивные залы, бассейны</w:t>
            </w:r>
            <w:proofErr w:type="gramStart"/>
            <w:r>
              <w:rPr>
                <w:rFonts w:ascii="Times New Roman" w:hAnsi="Times New Roman"/>
                <w:bCs/>
              </w:rPr>
              <w:t xml:space="preserve">  )</w:t>
            </w:r>
            <w:proofErr w:type="gramEnd"/>
            <w:r>
              <w:rPr>
                <w:rFonts w:ascii="Times New Roman" w:hAnsi="Times New Roman"/>
                <w:bCs/>
              </w:rPr>
              <w:t xml:space="preserve">; </w:t>
            </w:r>
          </w:p>
          <w:p w:rsidR="001526CD" w:rsidRDefault="001526CD">
            <w:pPr>
              <w:tabs>
                <w:tab w:val="left" w:pos="993"/>
              </w:tabs>
              <w:ind w:firstLine="211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спортивные клубы</w:t>
            </w:r>
          </w:p>
        </w:tc>
      </w:tr>
      <w:tr w:rsidR="001526CD"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tabs>
                <w:tab w:val="left" w:pos="993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охраны порядка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объектов, предназн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ченных для охраны порядка: пункты охраны общественного поря</w:t>
            </w:r>
            <w:r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 xml:space="preserve">ка, отделения и участковые пункты полиции, отделения пожарной охраны, пожарные депо  </w:t>
            </w:r>
          </w:p>
        </w:tc>
      </w:tr>
    </w:tbl>
    <w:p w:rsidR="001526CD" w:rsidRDefault="001526CD"/>
    <w:tbl>
      <w:tblPr>
        <w:tblW w:w="0" w:type="auto"/>
        <w:tblInd w:w="-40" w:type="dxa"/>
        <w:tblLayout w:type="fixed"/>
        <w:tblLook w:val="0000"/>
      </w:tblPr>
      <w:tblGrid>
        <w:gridCol w:w="2354"/>
        <w:gridCol w:w="7291"/>
      </w:tblGrid>
      <w:tr w:rsidR="001526CD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Вспомогательные виды разрешенного использования земельных участков</w:t>
            </w:r>
          </w:p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 объектов капитального строительства</w:t>
            </w:r>
          </w:p>
        </w:tc>
      </w:tr>
      <w:tr w:rsidR="001526CD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 разрешенного использования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Деятельность, соответствующая </w:t>
            </w:r>
          </w:p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виду разрешенного использования</w:t>
            </w:r>
          </w:p>
        </w:tc>
      </w:tr>
      <w:tr w:rsidR="001526CD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водного фонда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Размещение, строительство, реконструкция, эксплуатация прудов, озер, водохранилищ</w:t>
            </w:r>
          </w:p>
        </w:tc>
      </w:tr>
      <w:tr w:rsidR="001526CD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развл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 xml:space="preserve">кательных объектов 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Строительство, реконструкция и  эксплуатация зрелищных                 и развлекательных объектов: спортивно-зрелищные                                 и развлекательные комплексы, дискотеки, танцевальные площадки, ночные  клубы, боулинг, комплексы аттракционов, игровые залы, бильярдные, кинотеатры, видеосалоны</w:t>
            </w:r>
            <w:proofErr w:type="gramEnd"/>
          </w:p>
        </w:tc>
      </w:tr>
      <w:tr w:rsidR="001526CD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культуры и и</w:t>
            </w:r>
            <w:r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кусства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Строительство, реконструкция и  эксплуатация объектов культуры и искусства: библиотеки, музеи, выставочные залы, дома творчества, концертные залы, клубы (залы встреч  и собраний) многоцелевого и специализированного назначения </w:t>
            </w:r>
          </w:p>
        </w:tc>
      </w:tr>
      <w:tr w:rsidR="001526CD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розничной то</w:t>
            </w:r>
            <w:r>
              <w:rPr>
                <w:rFonts w:ascii="Times New Roman" w:hAnsi="Times New Roman"/>
                <w:bCs/>
              </w:rPr>
              <w:t>р</w:t>
            </w:r>
            <w:r>
              <w:rPr>
                <w:rFonts w:ascii="Times New Roman" w:hAnsi="Times New Roman"/>
                <w:bCs/>
              </w:rPr>
              <w:t>говли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магазинов, иных ст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ционарных объектов розничной торговли товарами</w:t>
            </w:r>
          </w:p>
        </w:tc>
      </w:tr>
      <w:tr w:rsidR="001526CD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апте</w:t>
            </w:r>
            <w:r>
              <w:rPr>
                <w:rFonts w:ascii="Times New Roman" w:hAnsi="Times New Roman"/>
                <w:bCs/>
              </w:rPr>
              <w:t>ч</w:t>
            </w:r>
            <w:r>
              <w:rPr>
                <w:rFonts w:ascii="Times New Roman" w:hAnsi="Times New Roman"/>
                <w:bCs/>
              </w:rPr>
              <w:t>ных организаций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аптечных организ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ций: аптеки; аптечные пункты, аптечные киоски.</w:t>
            </w:r>
          </w:p>
        </w:tc>
      </w:tr>
      <w:tr w:rsidR="001526CD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зо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уголков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зооуголков</w:t>
            </w:r>
          </w:p>
        </w:tc>
      </w:tr>
      <w:tr w:rsidR="001526CD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акв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парков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аквапарков</w:t>
            </w:r>
          </w:p>
        </w:tc>
      </w:tr>
      <w:tr w:rsidR="001526CD">
        <w:trPr>
          <w:trHeight w:val="1038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спо</w:t>
            </w:r>
            <w:r>
              <w:rPr>
                <w:rFonts w:ascii="Times New Roman" w:hAnsi="Times New Roman"/>
                <w:bCs/>
              </w:rPr>
              <w:t>р</w:t>
            </w:r>
            <w:r>
              <w:rPr>
                <w:rFonts w:ascii="Times New Roman" w:hAnsi="Times New Roman"/>
                <w:bCs/>
              </w:rPr>
              <w:t>тивно-оздоровительных комплексов, бассе</w:t>
            </w:r>
            <w:r>
              <w:rPr>
                <w:rFonts w:ascii="Times New Roman" w:hAnsi="Times New Roman"/>
                <w:bCs/>
              </w:rPr>
              <w:t>й</w:t>
            </w:r>
            <w:r>
              <w:rPr>
                <w:rFonts w:ascii="Times New Roman" w:hAnsi="Times New Roman"/>
                <w:bCs/>
              </w:rPr>
              <w:t>нов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спортивно-оздоровительных комплексов, бассейнов</w:t>
            </w:r>
          </w:p>
        </w:tc>
      </w:tr>
      <w:tr w:rsidR="001526CD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общественного питания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 обществе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>ного питания: рестораны, бары, кафе, столовые, закусочные и др</w:t>
            </w:r>
            <w:r>
              <w:rPr>
                <w:rFonts w:ascii="Times New Roman" w:hAnsi="Times New Roman"/>
                <w:bCs/>
              </w:rPr>
              <w:t>у</w:t>
            </w:r>
            <w:r>
              <w:rPr>
                <w:rFonts w:ascii="Times New Roman" w:hAnsi="Times New Roman"/>
                <w:bCs/>
              </w:rPr>
              <w:t>гие объекты общественного питания</w:t>
            </w:r>
          </w:p>
        </w:tc>
      </w:tr>
      <w:tr w:rsidR="001526CD">
        <w:trPr>
          <w:trHeight w:val="35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ора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>жерей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оранжерей</w:t>
            </w:r>
          </w:p>
        </w:tc>
      </w:tr>
      <w:tr w:rsidR="001526CD">
        <w:trPr>
          <w:trHeight w:val="35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униве</w:t>
            </w:r>
            <w:r>
              <w:rPr>
                <w:rFonts w:ascii="Times New Roman" w:hAnsi="Times New Roman"/>
                <w:bCs/>
              </w:rPr>
              <w:t>р</w:t>
            </w:r>
            <w:r>
              <w:rPr>
                <w:rFonts w:ascii="Times New Roman" w:hAnsi="Times New Roman"/>
                <w:bCs/>
              </w:rPr>
              <w:t>сальных развлек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тельных компле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сов, аттракционов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универсальных ра</w:t>
            </w:r>
            <w:r>
              <w:rPr>
                <w:rFonts w:ascii="Times New Roman" w:hAnsi="Times New Roman"/>
                <w:bCs/>
              </w:rPr>
              <w:t>з</w:t>
            </w:r>
            <w:r>
              <w:rPr>
                <w:rFonts w:ascii="Times New Roman" w:hAnsi="Times New Roman"/>
                <w:bCs/>
              </w:rPr>
              <w:t>влекательных комплексов, аттракционов</w:t>
            </w:r>
          </w:p>
        </w:tc>
      </w:tr>
      <w:tr w:rsidR="001526CD">
        <w:trPr>
          <w:trHeight w:val="35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общ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ственных туалетов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общественных ту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летов</w:t>
            </w:r>
          </w:p>
        </w:tc>
      </w:tr>
      <w:tr w:rsidR="001526CD">
        <w:trPr>
          <w:trHeight w:val="35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Для парковок и стоянок автом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бильного транспо</w:t>
            </w:r>
            <w:r>
              <w:rPr>
                <w:rFonts w:ascii="Times New Roman" w:hAnsi="Times New Roman"/>
                <w:bCs/>
              </w:rPr>
              <w:t>р</w:t>
            </w:r>
            <w:r>
              <w:rPr>
                <w:rFonts w:ascii="Times New Roman" w:hAnsi="Times New Roman"/>
                <w:bCs/>
              </w:rPr>
              <w:t>та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Размещение:</w:t>
            </w:r>
          </w:p>
          <w:p w:rsidR="001526CD" w:rsidRDefault="001526CD">
            <w:pPr>
              <w:autoSpaceDE w:val="0"/>
              <w:ind w:firstLine="25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стоянок автомобильного транспорта (зданий, сооружений, ча</w:t>
            </w:r>
            <w:r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тей зданий, сооружений или специальных открытых площадок, предназначенных только для хранения (стоянки) автомобилей, не оборудованных для их ремонта или технического обслуживания);</w:t>
            </w:r>
          </w:p>
          <w:p w:rsidR="001526CD" w:rsidRDefault="001526CD">
            <w:pPr>
              <w:autoSpaceDE w:val="0"/>
              <w:ind w:firstLine="34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парковок (специально обозначенных и при необходимости об</w:t>
            </w:r>
            <w:r>
              <w:rPr>
                <w:rFonts w:ascii="Times New Roman" w:hAnsi="Times New Roman"/>
                <w:bCs/>
              </w:rPr>
              <w:t>у</w:t>
            </w:r>
            <w:r>
              <w:rPr>
                <w:rFonts w:ascii="Times New Roman" w:hAnsi="Times New Roman"/>
                <w:bCs/>
              </w:rPr>
              <w:t>строенных и оборудованных мест, зданий, строений или сооруж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ний, предназначенных для организованной стоянки транспортных средств на платной основе или без взимания платы)</w:t>
            </w:r>
          </w:p>
        </w:tc>
      </w:tr>
      <w:tr w:rsidR="001526CD">
        <w:trPr>
          <w:trHeight w:val="35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отходов потребления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контейнеров для сбора мусора и бытовых отходов, об</w:t>
            </w:r>
            <w:r>
              <w:rPr>
                <w:rFonts w:ascii="Times New Roman" w:hAnsi="Times New Roman"/>
                <w:bCs/>
              </w:rPr>
              <w:t>у</w:t>
            </w:r>
            <w:r>
              <w:rPr>
                <w:rFonts w:ascii="Times New Roman" w:hAnsi="Times New Roman"/>
                <w:bCs/>
              </w:rPr>
              <w:t>стройство площадок для их размещения</w:t>
            </w:r>
          </w:p>
        </w:tc>
      </w:tr>
      <w:tr w:rsidR="001526CD">
        <w:trPr>
          <w:trHeight w:val="35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пожарной без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пасности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средств пожаротушения, гидрантов, резервуаров, пр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тивопожарных водоёмов и иных объектов,  необходимых в соотве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ствии с противопожарными требованиями</w:t>
            </w:r>
          </w:p>
        </w:tc>
      </w:tr>
      <w:tr w:rsidR="001526CD">
        <w:trPr>
          <w:trHeight w:val="35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оказания первой и скорой медици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>ской помощи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объектов, предназн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ченных для оказания скорой медицинской помощи, в том числе пунктов оказания первой медицинской помощи</w:t>
            </w:r>
          </w:p>
        </w:tc>
      </w:tr>
      <w:tr w:rsidR="001526CD">
        <w:trPr>
          <w:trHeight w:val="350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благоустройства</w:t>
            </w:r>
          </w:p>
          <w:p w:rsidR="001526CD" w:rsidRDefault="001526C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</w:pPr>
            <w:r>
              <w:rPr>
                <w:rFonts w:ascii="Times New Roman" w:hAnsi="Times New Roman"/>
                <w:bCs/>
              </w:rPr>
              <w:t>Размещение объектов благоустройства, в том числе малых архите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турных формы, элементов дизайна, скульптурных композиций, об</w:t>
            </w:r>
            <w:r>
              <w:rPr>
                <w:rFonts w:ascii="Times New Roman" w:hAnsi="Times New Roman"/>
                <w:bCs/>
              </w:rPr>
              <w:t>ъ</w:t>
            </w:r>
            <w:r>
              <w:rPr>
                <w:rFonts w:ascii="Times New Roman" w:hAnsi="Times New Roman"/>
                <w:bCs/>
              </w:rPr>
              <w:t>ектов декоративно-монументального искусства, фонтанов,  хозяйс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 xml:space="preserve">венных помещений, пешеходных и велосипедных дорожек, </w:t>
            </w:r>
            <w:proofErr w:type="spellStart"/>
            <w:r>
              <w:rPr>
                <w:rFonts w:ascii="Times New Roman" w:hAnsi="Times New Roman"/>
                <w:bCs/>
              </w:rPr>
              <w:t>доро</w:t>
            </w:r>
            <w:r>
              <w:rPr>
                <w:rFonts w:ascii="Times New Roman" w:hAnsi="Times New Roman"/>
                <w:bCs/>
              </w:rPr>
              <w:t>ж</w:t>
            </w:r>
            <w:r>
              <w:rPr>
                <w:rFonts w:ascii="Times New Roman" w:hAnsi="Times New Roman"/>
                <w:bCs/>
              </w:rPr>
              <w:t>но-тропиночной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сети, информационных стендов по природоохра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 xml:space="preserve">ной тематике, скамей, навесов от дождя, указателей направления движения  </w:t>
            </w:r>
          </w:p>
        </w:tc>
      </w:tr>
    </w:tbl>
    <w:p w:rsidR="001526CD" w:rsidRDefault="001526CD"/>
    <w:p w:rsidR="001526CD" w:rsidRDefault="001526CD">
      <w:pPr>
        <w:pageBreakBefore/>
        <w:rPr>
          <w:rFonts w:ascii="Times New Roman" w:hAnsi="Times New Roman"/>
          <w:sz w:val="28"/>
          <w:szCs w:val="28"/>
        </w:rPr>
      </w:pPr>
    </w:p>
    <w:p w:rsidR="001526CD" w:rsidRDefault="001526CD">
      <w:pPr>
        <w:pStyle w:val="af1"/>
        <w:numPr>
          <w:ilvl w:val="2"/>
          <w:numId w:val="6"/>
        </w:numPr>
        <w:spacing w:before="360" w:after="24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видов разрешенного использования земел</w:t>
      </w:r>
      <w:r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>ных участков и объектов капитального строительства в зонах сельск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хозяйственного использования</w:t>
      </w:r>
    </w:p>
    <w:p w:rsidR="001526CD" w:rsidRDefault="001526CD" w:rsidP="00B26022">
      <w:pPr>
        <w:spacing w:after="2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Сх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Зона сельскохозяйственных угодий</w:t>
      </w:r>
    </w:p>
    <w:p w:rsidR="001526CD" w:rsidRDefault="001526CD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8"/>
          <w:szCs w:val="28"/>
        </w:rPr>
        <w:t>Изложенные градостроительные регламенты распространяются на з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мельные участки сельскохозяйственных угодий, расположенных в границах населенных пунктов.  В соответствии с Градостроительным кодексом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 градостроительные регламенты не устанавливаются на сельскохозяйственные угодья в составе земель сельскохозяйственного назн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чения.</w:t>
      </w:r>
    </w:p>
    <w:tbl>
      <w:tblPr>
        <w:tblW w:w="0" w:type="auto"/>
        <w:tblInd w:w="-40" w:type="dxa"/>
        <w:tblLayout w:type="fixed"/>
        <w:tblLook w:val="0000"/>
      </w:tblPr>
      <w:tblGrid>
        <w:gridCol w:w="2376"/>
        <w:gridCol w:w="7310"/>
      </w:tblGrid>
      <w:tr w:rsidR="001526CD">
        <w:tc>
          <w:tcPr>
            <w:tcW w:w="9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разрешенного использования земельных участков</w:t>
            </w:r>
          </w:p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 объектов капитального строительства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 разрешенного использования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Деятельность, соответствующая </w:t>
            </w:r>
          </w:p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виду разрешенного использования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tabs>
                <w:tab w:val="left" w:pos="993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сел</w:t>
            </w:r>
            <w:r>
              <w:rPr>
                <w:rFonts w:ascii="Times New Roman" w:hAnsi="Times New Roman"/>
                <w:bCs/>
              </w:rPr>
              <w:t>ь</w:t>
            </w:r>
            <w:r>
              <w:rPr>
                <w:rFonts w:ascii="Times New Roman" w:hAnsi="Times New Roman"/>
                <w:bCs/>
              </w:rPr>
              <w:t xml:space="preserve">скохозяйственных угодий 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</w:pPr>
            <w:proofErr w:type="gramStart"/>
            <w:r>
              <w:rPr>
                <w:rFonts w:ascii="Times New Roman" w:hAnsi="Times New Roman"/>
                <w:bCs/>
              </w:rPr>
              <w:t>Размещение сельскохозяйственных угодий: пашни, сенокосы, пас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бища, залежи, земли, занятые многолетними насаждениями (садами, виноградниками и другими), а также рекультивация земель</w:t>
            </w:r>
            <w:proofErr w:type="gramEnd"/>
          </w:p>
        </w:tc>
      </w:tr>
    </w:tbl>
    <w:p w:rsidR="001526CD" w:rsidRDefault="001526CD"/>
    <w:tbl>
      <w:tblPr>
        <w:tblW w:w="0" w:type="auto"/>
        <w:tblInd w:w="-40" w:type="dxa"/>
        <w:tblLayout w:type="fixed"/>
        <w:tblLook w:val="0000"/>
      </w:tblPr>
      <w:tblGrid>
        <w:gridCol w:w="2376"/>
        <w:gridCol w:w="7310"/>
      </w:tblGrid>
      <w:tr w:rsidR="001526CD">
        <w:tc>
          <w:tcPr>
            <w:tcW w:w="9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Вспомогательные виды разрешенного использования земельных участков</w:t>
            </w:r>
          </w:p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 объектов капитального строительства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 разрешенного использования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Деятельность, соответствующая </w:t>
            </w:r>
          </w:p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виду разрешенного использования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внутр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хозяйственных д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рог и коммуникаций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Размещение, строительство, реконструкция и эксплуатация внутр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 xml:space="preserve">хозяйственных дорог, коммуникаций </w:t>
            </w:r>
            <w:proofErr w:type="spellStart"/>
            <w:r>
              <w:rPr>
                <w:rFonts w:ascii="Times New Roman" w:hAnsi="Times New Roman"/>
                <w:bCs/>
              </w:rPr>
              <w:t>необщего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пользования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отходов потребления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контейнеров для сбора мусора и бытовых отходов, об</w:t>
            </w:r>
            <w:r>
              <w:rPr>
                <w:rFonts w:ascii="Times New Roman" w:hAnsi="Times New Roman"/>
                <w:bCs/>
              </w:rPr>
              <w:t>у</w:t>
            </w:r>
            <w:r>
              <w:rPr>
                <w:rFonts w:ascii="Times New Roman" w:hAnsi="Times New Roman"/>
                <w:bCs/>
              </w:rPr>
              <w:t>стройство площадок для их размещения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пожарной без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пасности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</w:pPr>
            <w:r>
              <w:rPr>
                <w:rFonts w:ascii="Times New Roman" w:hAnsi="Times New Roman"/>
                <w:bCs/>
              </w:rPr>
              <w:t>Размещение средств пожаротушения, гидрантов, резервуаров, пр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тивопожарных водоёмов и иных объектов,  необходимых в соотве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ствии с противопожарными требованиями</w:t>
            </w:r>
          </w:p>
        </w:tc>
      </w:tr>
    </w:tbl>
    <w:p w:rsidR="001526CD" w:rsidRDefault="001526CD"/>
    <w:p w:rsidR="001526CD" w:rsidRDefault="001526CD" w:rsidP="00B26022">
      <w:pPr>
        <w:pageBreakBefore/>
        <w:spacing w:after="2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Сх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Зона, занятая объектами сельскохозяйственного назначения</w:t>
      </w:r>
    </w:p>
    <w:p w:rsidR="001526CD" w:rsidRDefault="001526CD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8"/>
          <w:szCs w:val="28"/>
        </w:rPr>
        <w:t>Зона Сх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предназначена для размещения объектов, используемых для производства, хранения и первичной переработки сельскохозяйственной продукции.</w:t>
      </w:r>
    </w:p>
    <w:tbl>
      <w:tblPr>
        <w:tblW w:w="0" w:type="auto"/>
        <w:tblInd w:w="-40" w:type="dxa"/>
        <w:tblLayout w:type="fixed"/>
        <w:tblLook w:val="0000"/>
      </w:tblPr>
      <w:tblGrid>
        <w:gridCol w:w="2802"/>
        <w:gridCol w:w="6884"/>
      </w:tblGrid>
      <w:tr w:rsidR="001526CD">
        <w:tc>
          <w:tcPr>
            <w:tcW w:w="9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разрешенного использования земельных участков</w:t>
            </w:r>
          </w:p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 объектов капитального строительства</w:t>
            </w:r>
          </w:p>
        </w:tc>
      </w:tr>
      <w:tr w:rsidR="001526C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 разрешенного и</w:t>
            </w:r>
            <w:r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пользования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Деятельность, соответствующая </w:t>
            </w:r>
          </w:p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виду разрешенного использования</w:t>
            </w:r>
          </w:p>
        </w:tc>
      </w:tr>
      <w:tr w:rsidR="001526C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зданий, строений, сооружений, используемых для пр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изводства, хранения и первичной переработки сельскохозяйственной продукции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Строительство, реконструкция и эксплуатация ферм, теплиц, грибных ферм, хранилищ зерна, фруктов, овощей, элеваторов, комбикормовых заводов, складов, машинно-технических ста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>ций и дворов, цехов первичной переработки сельскохозяйстве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>ной продукции, других зданий, строений и сооружений для производства, хранения и первичной переработки сельскохозя</w:t>
            </w:r>
            <w:r>
              <w:rPr>
                <w:rFonts w:ascii="Times New Roman" w:hAnsi="Times New Roman"/>
                <w:bCs/>
              </w:rPr>
              <w:t>й</w:t>
            </w:r>
            <w:r>
              <w:rPr>
                <w:rFonts w:ascii="Times New Roman" w:hAnsi="Times New Roman"/>
                <w:bCs/>
              </w:rPr>
              <w:t>ственной продукции</w:t>
            </w:r>
            <w:proofErr w:type="gramEnd"/>
          </w:p>
        </w:tc>
      </w:tr>
      <w:tr w:rsidR="001526CD">
        <w:trPr>
          <w:trHeight w:val="71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Размещение объектов рыбного хозяйства 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прудов и вод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 xml:space="preserve">хранилищ для разведения объектов </w:t>
            </w:r>
            <w:proofErr w:type="spellStart"/>
            <w:r>
              <w:rPr>
                <w:rFonts w:ascii="Times New Roman" w:hAnsi="Times New Roman"/>
                <w:bCs/>
              </w:rPr>
              <w:t>аквакультуры</w:t>
            </w:r>
            <w:proofErr w:type="spellEnd"/>
          </w:p>
        </w:tc>
      </w:tr>
      <w:tr w:rsidR="001526C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объектов по оказанию ветеринарных услуг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 по ок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занию ветеринарных услуг</w:t>
            </w:r>
          </w:p>
        </w:tc>
      </w:tr>
      <w:tr w:rsidR="001526C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зеленых 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саждений специального назначения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древесно-кустарниковой растительности, предн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значенной для защиты земель от воздействия негативных (вре</w:t>
            </w:r>
            <w:r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ных) природных, антропогенных и техногенных явлений: сан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тарно-защитное озеленение, лесополосы специального назнач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ния, озеленение в охранных зонах</w:t>
            </w:r>
          </w:p>
        </w:tc>
      </w:tr>
      <w:tr w:rsidR="001526C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объектов пожарной безопасности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</w:pPr>
            <w:r>
              <w:rPr>
                <w:rFonts w:ascii="Times New Roman" w:hAnsi="Times New Roman"/>
                <w:bCs/>
              </w:rPr>
              <w:t>Размещение средств пожаротушения, гидрантов, резервуаров, противопожарных водоёмов и иных объектов,  необходимых            в соответствии с противопожарными требованиями</w:t>
            </w:r>
          </w:p>
        </w:tc>
      </w:tr>
    </w:tbl>
    <w:p w:rsidR="001526CD" w:rsidRDefault="001526CD"/>
    <w:tbl>
      <w:tblPr>
        <w:tblW w:w="0" w:type="auto"/>
        <w:tblInd w:w="-40" w:type="dxa"/>
        <w:tblLayout w:type="fixed"/>
        <w:tblLook w:val="0000"/>
      </w:tblPr>
      <w:tblGrid>
        <w:gridCol w:w="2802"/>
        <w:gridCol w:w="6884"/>
      </w:tblGrid>
      <w:tr w:rsidR="001526CD">
        <w:tc>
          <w:tcPr>
            <w:tcW w:w="9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Вспомогательные виды разрешенного использования земельных участков</w:t>
            </w:r>
          </w:p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 объектов капитального строительства</w:t>
            </w:r>
          </w:p>
        </w:tc>
      </w:tr>
      <w:tr w:rsidR="001526C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 разрешенного и</w:t>
            </w:r>
            <w:r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пользования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Деятельность, соответствующая </w:t>
            </w:r>
          </w:p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виду разрешенного использования</w:t>
            </w:r>
          </w:p>
        </w:tc>
      </w:tr>
      <w:tr w:rsidR="001526C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внутрих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зяйственных дорог и коммуникаций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Размещение, строительство, реконструкция и эксплуатация внутрихозяйственных дорог, коммуникаций </w:t>
            </w:r>
            <w:proofErr w:type="spellStart"/>
            <w:r>
              <w:rPr>
                <w:rFonts w:ascii="Times New Roman" w:hAnsi="Times New Roman"/>
                <w:bCs/>
              </w:rPr>
              <w:t>необщего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польз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вания</w:t>
            </w:r>
          </w:p>
        </w:tc>
      </w:tr>
      <w:tr w:rsidR="001526C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админис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ративных и бытовых зданий и помещений предприятий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администрати</w:t>
            </w:r>
            <w:r>
              <w:rPr>
                <w:rFonts w:ascii="Times New Roman" w:hAnsi="Times New Roman"/>
                <w:bCs/>
              </w:rPr>
              <w:t>в</w:t>
            </w:r>
            <w:r>
              <w:rPr>
                <w:rFonts w:ascii="Times New Roman" w:hAnsi="Times New Roman"/>
                <w:bCs/>
              </w:rPr>
              <w:t>ных и бытовых зданий и помещений предприятий, в том числе:</w:t>
            </w:r>
          </w:p>
          <w:p w:rsidR="001526CD" w:rsidRDefault="001526CD">
            <w:pPr>
              <w:autoSpaceDE w:val="0"/>
              <w:ind w:firstLine="31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офисов, контор;</w:t>
            </w:r>
          </w:p>
          <w:p w:rsidR="001526CD" w:rsidRDefault="001526CD">
            <w:pPr>
              <w:autoSpaceDE w:val="0"/>
              <w:ind w:firstLine="31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нежилых помещений для дежурного аварийного персонала и охраны предприятий;</w:t>
            </w:r>
          </w:p>
          <w:p w:rsidR="001526CD" w:rsidRDefault="001526CD">
            <w:pPr>
              <w:autoSpaceDE w:val="0"/>
              <w:ind w:firstLine="31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помещений для пребывания работающих по вахтовому м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тоду (не более двух недель);</w:t>
            </w:r>
          </w:p>
          <w:p w:rsidR="001526CD" w:rsidRDefault="001526CD">
            <w:pPr>
              <w:autoSpaceDE w:val="0"/>
              <w:ind w:firstLine="31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помещений для бытового обслуживания персонала пре</w:t>
            </w:r>
            <w:r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приятий</w:t>
            </w:r>
          </w:p>
        </w:tc>
      </w:tr>
      <w:tr w:rsidR="001526C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объектов по оказанию ветеринарных услуг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 по ок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занию ветеринарных услуг</w:t>
            </w:r>
          </w:p>
        </w:tc>
      </w:tr>
      <w:tr w:rsidR="001526C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зеленых 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саждений специального назначения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древесно-кустарниковой растительности, предн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значенной для защиты земель от воздействия негативных (вре</w:t>
            </w:r>
            <w:r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ных) природных, антропогенных и техногенных явлений: сан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тарно-защитное озеленение, лесополосы специального назнач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ния, озеленение в охранных зонах</w:t>
            </w:r>
          </w:p>
        </w:tc>
      </w:tr>
      <w:tr w:rsidR="001526CD">
        <w:trPr>
          <w:trHeight w:val="93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объектов пожарной безопасности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средств пожаротушения, гидрантов, резервуаров, противопожарных водоёмов и иных объектов,  необходимых            в соответствии с противопожарными требованиями</w:t>
            </w:r>
          </w:p>
        </w:tc>
      </w:tr>
      <w:tr w:rsidR="001526C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проектных, конструкторских и 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учно-исследовательских организаций, связанных с обслуживанием пре</w:t>
            </w:r>
            <w:r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приятий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зданий                        и сооружений Размещение организаций, осуществляющих 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учные  изыскания, исследования и разработки, проектных                и конструкторских институтов, связанных с обслуживанием предприятий, включая лаборатории биологического профиля или индустриальных технологий</w:t>
            </w:r>
          </w:p>
        </w:tc>
      </w:tr>
      <w:tr w:rsidR="001526C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подъездных путей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подъездных п</w:t>
            </w:r>
            <w:r>
              <w:rPr>
                <w:rFonts w:ascii="Times New Roman" w:hAnsi="Times New Roman"/>
                <w:bCs/>
              </w:rPr>
              <w:t>у</w:t>
            </w:r>
            <w:r>
              <w:rPr>
                <w:rFonts w:ascii="Times New Roman" w:hAnsi="Times New Roman"/>
                <w:bCs/>
              </w:rPr>
              <w:t>тей к предприятиям, складским помещениям и иным объектам</w:t>
            </w:r>
          </w:p>
        </w:tc>
      </w:tr>
      <w:tr w:rsidR="001526C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 сооруж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ний хозяйственно-питьевого и техническ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го водоснабжения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сооружений х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 xml:space="preserve">зяйственно-питьевого и технического водоснабжения, в том числе артезианских скважин, </w:t>
            </w:r>
            <w:proofErr w:type="spellStart"/>
            <w:r>
              <w:rPr>
                <w:rFonts w:ascii="Times New Roman" w:hAnsi="Times New Roman"/>
                <w:bCs/>
              </w:rPr>
              <w:t>водоохлаждающих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сооружений для подготовки технической воды</w:t>
            </w:r>
          </w:p>
        </w:tc>
      </w:tr>
      <w:tr w:rsidR="001526C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очистных сооружений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очистных соор</w:t>
            </w:r>
            <w:r>
              <w:rPr>
                <w:rFonts w:ascii="Times New Roman" w:hAnsi="Times New Roman"/>
                <w:bCs/>
              </w:rPr>
              <w:t>у</w:t>
            </w:r>
            <w:r>
              <w:rPr>
                <w:rFonts w:ascii="Times New Roman" w:hAnsi="Times New Roman"/>
                <w:bCs/>
              </w:rPr>
              <w:t>жений, канализационных насосных станций, сооружений об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ротного водоснабжения</w:t>
            </w:r>
          </w:p>
        </w:tc>
      </w:tr>
      <w:tr w:rsidR="001526C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объектов оказания первой и ск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рой медицинской пом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щи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объектов, пре</w:t>
            </w:r>
            <w:r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назначенных для оказания скорой медицинской помощи: ста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>ции скорой помощи, пункты оказания первой медицинской п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мощи</w:t>
            </w:r>
          </w:p>
        </w:tc>
      </w:tr>
      <w:tr w:rsidR="001526C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объектов гражданской обороны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убежищ, прот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ворадиационных укрытий, специализированных складских п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мещений для хранения имущества гражданской обороны, а та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же иных объектов, предназначенных для обеспечения провед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ния мероприятий по гражданской обороне</w:t>
            </w:r>
          </w:p>
        </w:tc>
      </w:tr>
      <w:tr w:rsidR="001526C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объектов физической культуры и спорта крытого типа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объектов, пре</w:t>
            </w:r>
            <w:r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 xml:space="preserve">назначенных для занятия физической культурой и спортом, крытого типа: спортивные и физкультурно-оздоровительные комплексы, </w:t>
            </w:r>
            <w:proofErr w:type="spellStart"/>
            <w:r>
              <w:rPr>
                <w:rFonts w:ascii="Times New Roman" w:hAnsi="Times New Roman"/>
                <w:bCs/>
              </w:rPr>
              <w:t>фитнес-центры</w:t>
            </w:r>
            <w:proofErr w:type="spellEnd"/>
            <w:r>
              <w:rPr>
                <w:rFonts w:ascii="Times New Roman" w:hAnsi="Times New Roman"/>
                <w:bCs/>
              </w:rPr>
              <w:t>, спортивные залы, бассейны</w:t>
            </w:r>
            <w:proofErr w:type="gramStart"/>
            <w:r>
              <w:rPr>
                <w:rFonts w:ascii="Times New Roman" w:hAnsi="Times New Roman"/>
                <w:bCs/>
              </w:rPr>
              <w:t xml:space="preserve">  )</w:t>
            </w:r>
            <w:proofErr w:type="gramEnd"/>
            <w:r>
              <w:rPr>
                <w:rFonts w:ascii="Times New Roman" w:hAnsi="Times New Roman"/>
                <w:bCs/>
              </w:rPr>
              <w:t>, спортивные клубы</w:t>
            </w:r>
          </w:p>
        </w:tc>
      </w:tr>
      <w:tr w:rsidR="001526C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амбулато</w:t>
            </w:r>
            <w:r>
              <w:rPr>
                <w:rFonts w:ascii="Times New Roman" w:hAnsi="Times New Roman"/>
                <w:bCs/>
              </w:rPr>
              <w:t>р</w:t>
            </w:r>
            <w:r>
              <w:rPr>
                <w:rFonts w:ascii="Times New Roman" w:hAnsi="Times New Roman"/>
                <w:bCs/>
              </w:rPr>
              <w:t>но-поликлинических и стационарно-поликлинических учр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 xml:space="preserve">ждений 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амбулаторно-поликлинических и стационарно-поликлинических учреждений</w:t>
            </w:r>
          </w:p>
        </w:tc>
      </w:tr>
      <w:tr w:rsidR="001526C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Для парковок и стоянок автомобильного тран</w:t>
            </w:r>
            <w:r>
              <w:rPr>
                <w:rFonts w:ascii="Times New Roman" w:hAnsi="Times New Roman"/>
                <w:bCs/>
              </w:rPr>
              <w:t>с</w:t>
            </w:r>
            <w:r>
              <w:rPr>
                <w:rFonts w:ascii="Times New Roman" w:hAnsi="Times New Roman"/>
                <w:bCs/>
              </w:rPr>
              <w:t>порта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Размещение:</w:t>
            </w:r>
          </w:p>
          <w:p w:rsidR="001526CD" w:rsidRDefault="001526CD">
            <w:pPr>
              <w:autoSpaceDE w:val="0"/>
              <w:ind w:firstLine="25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стоянок автомобильного транспорта (зданий, сооружений, частей зданий, сооружений или специальных открытых площ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док, предназначенных только для хранения (стоянки) автомоб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лей, не оборудованных для их ремонта или технического о</w:t>
            </w:r>
            <w:r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>служивания);</w:t>
            </w:r>
          </w:p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парковок (специально обозначенных и при необходимости обустроенных и оборудованных мест, зданий, строений или с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оружений, предназначенных для организованной стоянки транспортных средств на платной основе или без взимания пл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ты)</w:t>
            </w:r>
          </w:p>
        </w:tc>
      </w:tr>
      <w:tr w:rsidR="001526C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гаражей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 гаражей: зданий  и сооружений, предназначенных для длительного хранения, технического обслуживания автомобилей (отдельно стоящих, встроенных, подземных, многоэтажных)</w:t>
            </w:r>
          </w:p>
        </w:tc>
      </w:tr>
    </w:tbl>
    <w:p w:rsidR="001526CD" w:rsidRDefault="001526CD"/>
    <w:p w:rsidR="001526CD" w:rsidRDefault="001526CD">
      <w:pPr>
        <w:rPr>
          <w:rFonts w:ascii="Times New Roman" w:hAnsi="Times New Roman"/>
          <w:sz w:val="28"/>
          <w:szCs w:val="28"/>
        </w:rPr>
      </w:pPr>
    </w:p>
    <w:p w:rsidR="001526CD" w:rsidRDefault="001526CD">
      <w:pPr>
        <w:pageBreakBefore/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1526CD" w:rsidRDefault="001526CD">
      <w:pPr>
        <w:pStyle w:val="af1"/>
        <w:numPr>
          <w:ilvl w:val="2"/>
          <w:numId w:val="6"/>
        </w:numPr>
        <w:spacing w:before="360" w:after="24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видов разрешенного использования земел</w:t>
      </w:r>
      <w:r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>ных участков и объектов капитального строительства в зонах специал</w:t>
      </w:r>
      <w:r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>ного назначения</w:t>
      </w:r>
    </w:p>
    <w:p w:rsidR="001526CD" w:rsidRDefault="001526CD" w:rsidP="00B26022">
      <w:pPr>
        <w:spacing w:after="2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Зона специального назначения, связанная с захоронениями</w:t>
      </w:r>
    </w:p>
    <w:p w:rsidR="001526CD" w:rsidRDefault="001526CD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8"/>
          <w:szCs w:val="28"/>
        </w:rPr>
        <w:t>Зона Сп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предназначена для обеспечения правовых условий размещ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кладбищ и необходимых объектов инженерной инфраструктуры.</w:t>
      </w:r>
    </w:p>
    <w:tbl>
      <w:tblPr>
        <w:tblW w:w="0" w:type="auto"/>
        <w:tblInd w:w="-40" w:type="dxa"/>
        <w:tblLayout w:type="fixed"/>
        <w:tblLook w:val="0000"/>
      </w:tblPr>
      <w:tblGrid>
        <w:gridCol w:w="2342"/>
        <w:gridCol w:w="7303"/>
      </w:tblGrid>
      <w:tr w:rsidR="001526CD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разрешенного использования земельных участков</w:t>
            </w:r>
          </w:p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 объектов капитального строительства</w:t>
            </w:r>
          </w:p>
        </w:tc>
      </w:tr>
      <w:tr w:rsidR="001526CD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 разрешенного использования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Деятельность, соответствующая </w:t>
            </w:r>
          </w:p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виду разрешенного использования</w:t>
            </w:r>
          </w:p>
        </w:tc>
      </w:tr>
      <w:tr w:rsidR="001526CD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кла</w:t>
            </w:r>
            <w:r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бищ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Строительство, реконструкция, эксплуатация, размещение кладбищ </w:t>
            </w:r>
          </w:p>
        </w:tc>
      </w:tr>
      <w:tr w:rsidR="001526CD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крем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ториев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крематориев</w:t>
            </w:r>
          </w:p>
        </w:tc>
      </w:tr>
    </w:tbl>
    <w:p w:rsidR="001526CD" w:rsidRDefault="001526CD"/>
    <w:tbl>
      <w:tblPr>
        <w:tblW w:w="0" w:type="auto"/>
        <w:tblInd w:w="-40" w:type="dxa"/>
        <w:tblLayout w:type="fixed"/>
        <w:tblLook w:val="0000"/>
      </w:tblPr>
      <w:tblGrid>
        <w:gridCol w:w="2376"/>
        <w:gridCol w:w="7310"/>
      </w:tblGrid>
      <w:tr w:rsidR="001526CD">
        <w:tc>
          <w:tcPr>
            <w:tcW w:w="9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Вспомогательные виды разрешенного использования земельных участков</w:t>
            </w:r>
          </w:p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 объектов капитального строительства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 разрешенного использования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Деятельность, соответствующая </w:t>
            </w:r>
          </w:p>
          <w:p w:rsidR="001526CD" w:rsidRDefault="001526CD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виду разрешенного использования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ритуального о</w:t>
            </w:r>
            <w:r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>служивания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реконструкция, эксплуатация объектов ритуального обслуживания, колумбариев, мастерских по изготовлению и ремо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>ту надгробий, памятников, оград, ритуальных принадлежностей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культ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вых зданий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Строительство, реконструкция и эксплуатация зданий                       и сооружений, предназначенных для богослужений, молитвенных р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лигиозных собраний, почитания, паломничества (церкви, соборы, храмы, часовни, монастыри, мечети, молельные дома) и иных об</w:t>
            </w:r>
            <w:r>
              <w:rPr>
                <w:rFonts w:ascii="Times New Roman" w:hAnsi="Times New Roman"/>
                <w:bCs/>
              </w:rPr>
              <w:t>ъ</w:t>
            </w:r>
            <w:r>
              <w:rPr>
                <w:rFonts w:ascii="Times New Roman" w:hAnsi="Times New Roman"/>
                <w:bCs/>
              </w:rPr>
              <w:t>ектов, сопутствующих отправлению культа</w:t>
            </w:r>
            <w:proofErr w:type="gramEnd"/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адм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нистративных и б</w:t>
            </w:r>
            <w:r>
              <w:rPr>
                <w:rFonts w:ascii="Times New Roman" w:hAnsi="Times New Roman"/>
                <w:bCs/>
              </w:rPr>
              <w:t>ы</w:t>
            </w:r>
            <w:r>
              <w:rPr>
                <w:rFonts w:ascii="Times New Roman" w:hAnsi="Times New Roman"/>
                <w:bCs/>
              </w:rPr>
              <w:t>товых зданий и п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мещений кладбищ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административных и бытовых зданий и помещений, хозяйственных построек кладбищ (пункты охраны, склады</w:t>
            </w:r>
            <w:proofErr w:type="gramStart"/>
            <w:r>
              <w:rPr>
                <w:rFonts w:ascii="Times New Roman" w:hAnsi="Times New Roman"/>
                <w:bCs/>
              </w:rPr>
              <w:t xml:space="preserve">  )</w:t>
            </w:r>
            <w:proofErr w:type="gramEnd"/>
          </w:p>
        </w:tc>
      </w:tr>
      <w:tr w:rsidR="001526CD">
        <w:trPr>
          <w:trHeight w:val="106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Размещение гаражей и стоянок 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эксплуатация:</w:t>
            </w:r>
          </w:p>
          <w:p w:rsidR="001526CD" w:rsidRDefault="001526CD">
            <w:pPr>
              <w:autoSpaceDE w:val="0"/>
              <w:ind w:firstLine="25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- индивидуальных отдельно стоящих, встроенных, подземных г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ражей (зданий и сооружений, предназначенных                                   для длительного хранения, технического обслуживания транспорта);</w:t>
            </w:r>
          </w:p>
          <w:p w:rsidR="001526CD" w:rsidRDefault="001526CD">
            <w:pPr>
              <w:autoSpaceDE w:val="0"/>
              <w:ind w:firstLine="25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открытых, подземных, полуподземных стоянок для хранения транспорта (зданий, сооружений, частей зданий, сооружений или специальных открытых площадок, предназначенных только           для хранения (стоянки) автомобилей, не оборудованных для их р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монта или технического обслуживания)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Озеленение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аллей, скверов, газонов и других озелененных террит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рий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общ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ственных туалетов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Строительство, реконструкция и эксплуатация общественных туал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тов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зеленых насаждений спец</w:t>
            </w:r>
            <w:r>
              <w:rPr>
                <w:rFonts w:ascii="Times New Roman" w:hAnsi="Times New Roman"/>
                <w:bCs/>
              </w:rPr>
              <w:t>и</w:t>
            </w:r>
            <w:r>
              <w:rPr>
                <w:rFonts w:ascii="Times New Roman" w:hAnsi="Times New Roman"/>
                <w:bCs/>
              </w:rPr>
              <w:t>ального назначения</w:t>
            </w:r>
          </w:p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древесно-кустарниковой растительности, предназн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ченной для защиты земель от воздействия негативных (вредных) природных, антропогенных и техногенных явлений: санитарно-защитное озеленение, лесополосы специального назначения, озел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нение в охранных зонах</w:t>
            </w:r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благоустройства</w:t>
            </w:r>
          </w:p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Размещение объектов благоустройства, в том числе малых архите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турных форм, элементов дизайна, скульптурных композиций, об</w:t>
            </w:r>
            <w:r>
              <w:rPr>
                <w:rFonts w:ascii="Times New Roman" w:hAnsi="Times New Roman"/>
                <w:bCs/>
              </w:rPr>
              <w:t>ъ</w:t>
            </w:r>
            <w:r>
              <w:rPr>
                <w:rFonts w:ascii="Times New Roman" w:hAnsi="Times New Roman"/>
                <w:bCs/>
              </w:rPr>
              <w:t>ектов декоративно-монументального искусства, фонтанов,  хозяйс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 xml:space="preserve">венных помещений, пешеходных  и велосипедных дорожек, </w:t>
            </w:r>
            <w:proofErr w:type="spellStart"/>
            <w:r>
              <w:rPr>
                <w:rFonts w:ascii="Times New Roman" w:hAnsi="Times New Roman"/>
                <w:bCs/>
              </w:rPr>
              <w:t>доро</w:t>
            </w:r>
            <w:r>
              <w:rPr>
                <w:rFonts w:ascii="Times New Roman" w:hAnsi="Times New Roman"/>
                <w:bCs/>
              </w:rPr>
              <w:t>ж</w:t>
            </w:r>
            <w:r>
              <w:rPr>
                <w:rFonts w:ascii="Times New Roman" w:hAnsi="Times New Roman"/>
                <w:bCs/>
              </w:rPr>
              <w:t>но-тропиночной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сети, информационных стендов, скамей, навесов от дождя, указателей направления движения  </w:t>
            </w:r>
            <w:proofErr w:type="gramEnd"/>
          </w:p>
        </w:tc>
      </w:tr>
      <w:tr w:rsidR="001526C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Размещение отходов потребления 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контейнеров для сбора мусора и бытовых отходов, об</w:t>
            </w:r>
            <w:r>
              <w:rPr>
                <w:rFonts w:ascii="Times New Roman" w:hAnsi="Times New Roman"/>
                <w:bCs/>
              </w:rPr>
              <w:t>у</w:t>
            </w:r>
            <w:r>
              <w:rPr>
                <w:rFonts w:ascii="Times New Roman" w:hAnsi="Times New Roman"/>
                <w:bCs/>
              </w:rPr>
              <w:t>стройство площадок для их размещения</w:t>
            </w:r>
          </w:p>
        </w:tc>
      </w:tr>
      <w:tr w:rsidR="001526CD">
        <w:trPr>
          <w:trHeight w:val="82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объе</w:t>
            </w:r>
            <w:r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тов пожарной без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пасности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средств пожаротушения, гидрантов, резервуаров, пр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тивопожарных водоёмов и иных объектов,  необходимых в соотве</w:t>
            </w:r>
            <w:r>
              <w:rPr>
                <w:rFonts w:ascii="Times New Roman" w:hAnsi="Times New Roman"/>
                <w:bCs/>
              </w:rPr>
              <w:t>т</w:t>
            </w:r>
            <w:r>
              <w:rPr>
                <w:rFonts w:ascii="Times New Roman" w:hAnsi="Times New Roman"/>
                <w:bCs/>
              </w:rPr>
              <w:t>ствии с противопожарными требованиями</w:t>
            </w:r>
          </w:p>
        </w:tc>
      </w:tr>
      <w:tr w:rsidR="001526CD">
        <w:trPr>
          <w:trHeight w:val="34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инж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нерно-технических объектов, сооруж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ний и коммуникаций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</w:pPr>
            <w:r>
              <w:rPr>
                <w:rFonts w:ascii="Times New Roman" w:hAnsi="Times New Roman"/>
                <w:bCs/>
              </w:rPr>
              <w:t>Строительство, реконструкция, эксплуатация инженерно-технических объектов, сооружений и коммуникаций, обеспечива</w:t>
            </w:r>
            <w:r>
              <w:rPr>
                <w:rFonts w:ascii="Times New Roman" w:hAnsi="Times New Roman"/>
                <w:bCs/>
              </w:rPr>
              <w:t>ю</w:t>
            </w:r>
            <w:r>
              <w:rPr>
                <w:rFonts w:ascii="Times New Roman" w:hAnsi="Times New Roman"/>
                <w:bCs/>
              </w:rPr>
              <w:t>щих реализацию видов разрешенного использования недвижимого имущества, при условии соответствия техническим регламентам, строительным, санитарным, экологическим и противопожарным нормам и правилам, иным требованиям, предъявляемым законод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тельством Российской Федерации к указанным объектам</w:t>
            </w:r>
          </w:p>
        </w:tc>
      </w:tr>
    </w:tbl>
    <w:p w:rsidR="001526CD" w:rsidRDefault="001526CD"/>
    <w:p w:rsidR="001526CD" w:rsidRDefault="001526CD" w:rsidP="00B26022">
      <w:pPr>
        <w:pageBreakBefore/>
        <w:spacing w:after="2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</w:t>
      </w:r>
      <w:proofErr w:type="gramStart"/>
      <w:r>
        <w:rPr>
          <w:rFonts w:ascii="Times New Roman" w:hAnsi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Зона размещения отходов производства и потребления</w:t>
      </w:r>
    </w:p>
    <w:p w:rsidR="001526CD" w:rsidRDefault="001526CD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Зона Сп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 выделена в целях обеспечения правовых условий деятельн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объектов в области обращения с отходами производства и потребления, необходимых объектов инженерной и транспортной инфраструктуры.</w:t>
      </w:r>
    </w:p>
    <w:tbl>
      <w:tblPr>
        <w:tblW w:w="0" w:type="auto"/>
        <w:tblInd w:w="-40" w:type="dxa"/>
        <w:tblLayout w:type="fixed"/>
        <w:tblLook w:val="0000"/>
      </w:tblPr>
      <w:tblGrid>
        <w:gridCol w:w="2660"/>
        <w:gridCol w:w="6985"/>
      </w:tblGrid>
      <w:tr w:rsidR="001526CD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6CD" w:rsidRDefault="001526CD">
            <w:pPr>
              <w:autoSpaceDE w:val="0"/>
              <w:ind w:firstLine="6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1526C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6CD" w:rsidRDefault="001526CD">
            <w:pPr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разрешенного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пользования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6CD" w:rsidRDefault="001526CD">
            <w:pPr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Деятельность, соответствующая виду разрешенного использов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</w:p>
        </w:tc>
      </w:tr>
      <w:tr w:rsidR="001526C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свалок и полигонов твердых б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товых отходов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Строительство, реконструкция и эксплуатация свалок и полиг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нов твердых бытовых отходов</w:t>
            </w:r>
          </w:p>
        </w:tc>
      </w:tr>
      <w:tr w:rsidR="001526C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усове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шенствованных свалок для </w:t>
            </w:r>
            <w:proofErr w:type="spellStart"/>
            <w:r>
              <w:rPr>
                <w:rFonts w:ascii="Times New Roman" w:hAnsi="Times New Roman"/>
              </w:rPr>
              <w:t>неутилизирова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</w:t>
            </w:r>
            <w:proofErr w:type="spellEnd"/>
            <w:r>
              <w:rPr>
                <w:rFonts w:ascii="Times New Roman" w:hAnsi="Times New Roman"/>
              </w:rPr>
              <w:t xml:space="preserve"> твердых промы</w:t>
            </w:r>
            <w:r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</w:rPr>
              <w:t>ленных отходов.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Строительство, реконструкция и эксплуатация усовершенств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ванных свалок для </w:t>
            </w:r>
            <w:proofErr w:type="spellStart"/>
            <w:r>
              <w:rPr>
                <w:rFonts w:ascii="Times New Roman" w:hAnsi="Times New Roman"/>
              </w:rPr>
              <w:t>неутилизированных</w:t>
            </w:r>
            <w:proofErr w:type="spellEnd"/>
            <w:r>
              <w:rPr>
                <w:rFonts w:ascii="Times New Roman" w:hAnsi="Times New Roman"/>
              </w:rPr>
              <w:t xml:space="preserve"> твердых промышленных отходов</w:t>
            </w:r>
          </w:p>
        </w:tc>
      </w:tr>
      <w:tr w:rsidR="001526C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мусор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сжигательных и мус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роперерабатывающих объектов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Строительство, реконструкция и эксплуатация мусоросжигател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и мусороперерабатывающих объектов</w:t>
            </w:r>
          </w:p>
        </w:tc>
      </w:tr>
      <w:tr w:rsidR="001526C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участков компостирования тве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дых бытовых отходов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участков компостирования твердых бытовых отх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дов</w:t>
            </w:r>
          </w:p>
        </w:tc>
      </w:tr>
      <w:tr w:rsidR="001526C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мусороп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регрузочных станций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мусороперегрузочных станций </w:t>
            </w:r>
          </w:p>
        </w:tc>
      </w:tr>
      <w:tr w:rsidR="001526C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площадок под складирование грунта и снега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площадок под складирование грунта и снега, стро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тельство объектов, необходимых для этого: весовые, складские помещения и др.</w:t>
            </w:r>
          </w:p>
        </w:tc>
      </w:tr>
      <w:tr w:rsidR="001526C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 зеленых насаждений специал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назначения</w:t>
            </w:r>
          </w:p>
          <w:p w:rsidR="001526CD" w:rsidRDefault="001526CD">
            <w:pPr>
              <w:autoSpaceDE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</w:pPr>
            <w:r>
              <w:rPr>
                <w:rFonts w:ascii="Times New Roman" w:hAnsi="Times New Roman"/>
              </w:rPr>
              <w:t>Размещение древесно-кустарниковой растительности, предн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значенной для защиты земель от воздействия негативных (вре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ных) природных, антропогенных и техногенных явлений: сан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тарно-защитное озеленение, лесополосы специального назнач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ния, озеленение в охранных зонах</w:t>
            </w:r>
          </w:p>
        </w:tc>
      </w:tr>
    </w:tbl>
    <w:p w:rsidR="001526CD" w:rsidRDefault="001526CD"/>
    <w:tbl>
      <w:tblPr>
        <w:tblW w:w="0" w:type="auto"/>
        <w:tblInd w:w="-40" w:type="dxa"/>
        <w:tblLayout w:type="fixed"/>
        <w:tblLook w:val="0000"/>
      </w:tblPr>
      <w:tblGrid>
        <w:gridCol w:w="2659"/>
        <w:gridCol w:w="6986"/>
      </w:tblGrid>
      <w:tr w:rsidR="001526CD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6CD" w:rsidRDefault="001526CD">
            <w:pPr>
              <w:autoSpaceDE w:val="0"/>
              <w:ind w:firstLine="6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1526C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6CD" w:rsidRDefault="001526CD">
            <w:pPr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разрешенного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пользования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6CD" w:rsidRDefault="001526CD">
            <w:pPr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Деятельность, соответствующая виду разрешенного использов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</w:p>
        </w:tc>
      </w:tr>
      <w:tr w:rsidR="001526C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объектов, необходимых для эк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плуатации полигонов и свалок 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Строительство, реконструкция, эксплуатация складов, весовых, подсобных помещений и др. объектов, необходимых для эк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плуатации полигонов и свалок</w:t>
            </w:r>
          </w:p>
        </w:tc>
      </w:tr>
      <w:tr w:rsidR="001526CD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Размещение открытых стоянок легкового транспорта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</w:rPr>
              <w:t>Размещение открытых стоянок легкового транспорта</w:t>
            </w:r>
          </w:p>
        </w:tc>
      </w:tr>
    </w:tbl>
    <w:p w:rsidR="001526CD" w:rsidRDefault="001526CD">
      <w:pPr>
        <w:pStyle w:val="af1"/>
        <w:numPr>
          <w:ilvl w:val="1"/>
          <w:numId w:val="5"/>
        </w:numPr>
        <w:tabs>
          <w:tab w:val="left" w:pos="1701"/>
        </w:tabs>
        <w:spacing w:before="360"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тального строительства</w:t>
      </w:r>
    </w:p>
    <w:p w:rsidR="001526CD" w:rsidRDefault="001526CD">
      <w:pPr>
        <w:pStyle w:val="af1"/>
        <w:numPr>
          <w:ilvl w:val="2"/>
          <w:numId w:val="6"/>
        </w:numPr>
        <w:spacing w:before="360" w:after="240"/>
        <w:ind w:firstLine="709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тального строительства в жилых зонах и общественно-деловой зоне</w:t>
      </w:r>
    </w:p>
    <w:tbl>
      <w:tblPr>
        <w:tblW w:w="0" w:type="auto"/>
        <w:tblInd w:w="-358" w:type="dxa"/>
        <w:tblLayout w:type="fixed"/>
        <w:tblLook w:val="0000"/>
      </w:tblPr>
      <w:tblGrid>
        <w:gridCol w:w="324"/>
        <w:gridCol w:w="6016"/>
        <w:gridCol w:w="3522"/>
      </w:tblGrid>
      <w:tr w:rsidR="001526CD" w:rsidTr="001A4BB8"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line="36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Значение предельных параметров в зонах,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подзонах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:</w:t>
            </w:r>
          </w:p>
        </w:tc>
      </w:tr>
    </w:tbl>
    <w:p w:rsidR="001526CD" w:rsidRDefault="001526CD"/>
    <w:tbl>
      <w:tblPr>
        <w:tblW w:w="9822" w:type="dxa"/>
        <w:tblInd w:w="-381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486"/>
        <w:gridCol w:w="4375"/>
        <w:gridCol w:w="1559"/>
        <w:gridCol w:w="1134"/>
        <w:gridCol w:w="1276"/>
        <w:gridCol w:w="992"/>
      </w:tblGrid>
      <w:tr w:rsidR="007D765F" w:rsidTr="00C438C1">
        <w:trPr>
          <w:cantSplit/>
          <w:trHeight w:val="23"/>
        </w:trPr>
        <w:tc>
          <w:tcPr>
            <w:tcW w:w="4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Ж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Pr="00C438C1" w:rsidRDefault="007D765F" w:rsidP="007D4B3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438C1">
              <w:rPr>
                <w:rFonts w:ascii="Times New Roman" w:eastAsia="Times New Roman" w:hAnsi="Times New Roman"/>
                <w:b/>
                <w:sz w:val="20"/>
                <w:szCs w:val="20"/>
              </w:rPr>
              <w:t>Ж1-1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proofErr w:type="gramEnd"/>
          </w:p>
        </w:tc>
      </w:tr>
      <w:tr w:rsidR="007D765F" w:rsidTr="00C438C1">
        <w:trPr>
          <w:cantSplit/>
          <w:trHeight w:val="2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spacing w:line="36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MS Min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Максимальная высота зданий, строений, соор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у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 xml:space="preserve">жений, </w:t>
            </w:r>
            <w:proofErr w:type="gramStart"/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65F" w:rsidRPr="00C438C1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38C1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22,5</w:t>
            </w:r>
          </w:p>
        </w:tc>
      </w:tr>
      <w:tr w:rsidR="007D765F" w:rsidTr="00C438C1">
        <w:trPr>
          <w:cantSplit/>
          <w:trHeight w:val="2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spacing w:line="36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MS Min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 xml:space="preserve">Максимальная высота капитальных ограждений земельных участков, </w:t>
            </w:r>
            <w:proofErr w:type="gramStart"/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Pr="00C438C1" w:rsidRDefault="007D765F" w:rsidP="007D4B3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38C1">
              <w:rPr>
                <w:rFonts w:ascii="Times New Roman" w:eastAsia="MS MinNew Roman" w:hAnsi="Times New Roman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7D765F" w:rsidTr="00C438C1">
        <w:trPr>
          <w:cantSplit/>
          <w:trHeight w:val="2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spacing w:line="36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MS Min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Минимальная площадь земельного участка для индивидуальной жилой застройки, кв</w:t>
            </w:r>
            <w:proofErr w:type="gramStart"/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Pr="00C438C1" w:rsidRDefault="007D765F" w:rsidP="007D4B3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38C1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</w:tr>
      <w:tr w:rsidR="007D765F" w:rsidTr="00C438C1">
        <w:trPr>
          <w:cantSplit/>
          <w:trHeight w:val="2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spacing w:line="36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MS Min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Минимальный размер земельного участка для малоэтажной застройки блокированного типа, кв</w:t>
            </w:r>
            <w:proofErr w:type="gramStart"/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 xml:space="preserve"> на каждый блок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Pr="00C438C1" w:rsidRDefault="007D765F" w:rsidP="007D4B3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38C1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</w:tr>
      <w:tr w:rsidR="007D765F" w:rsidTr="00C438C1">
        <w:trPr>
          <w:cantSplit/>
          <w:trHeight w:val="2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C438C1">
            <w:pPr>
              <w:autoSpaceDE w:val="0"/>
              <w:spacing w:line="36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7D765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Минимальный размер земельного участка для ведения личного подсобного хозяйства, кв.м.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Pr="00C438C1" w:rsidRDefault="0012133E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Pr="00C438C1" w:rsidRDefault="007D765F" w:rsidP="007D4B3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MS MinNew Roman" w:hAnsi="Times New Roman"/>
                <w:sz w:val="20"/>
                <w:szCs w:val="20"/>
              </w:rPr>
            </w:pPr>
            <w:r w:rsidRPr="00C438C1">
              <w:rPr>
                <w:rFonts w:ascii="Times New Roman" w:eastAsia="MS MinNew Roman" w:hAnsi="Times New Roman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</w:tr>
      <w:tr w:rsidR="007D765F" w:rsidTr="00C438C1">
        <w:trPr>
          <w:cantSplit/>
          <w:trHeight w:val="2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C438C1">
            <w:pPr>
              <w:autoSpaceDE w:val="0"/>
              <w:spacing w:line="36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="007D765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MS Min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Максимальный размер земельного участка для индивидуальной жилой застройки, кв.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Pr="00C438C1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38C1">
              <w:rPr>
                <w:rFonts w:ascii="Times New Roman" w:eastAsia="MS MinNew Roman" w:hAnsi="Times New Roman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Pr="00C438C1" w:rsidRDefault="007D765F" w:rsidP="007D4B3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MS MinNew Roman" w:hAnsi="Times New Roman"/>
                <w:sz w:val="20"/>
                <w:szCs w:val="20"/>
              </w:rPr>
            </w:pPr>
            <w:r w:rsidRPr="00C438C1">
              <w:rPr>
                <w:rFonts w:ascii="Times New Roman" w:eastAsia="MS MinNew Roman" w:hAnsi="Times New Roman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</w:tr>
      <w:tr w:rsidR="007D765F" w:rsidTr="00C438C1">
        <w:trPr>
          <w:cantSplit/>
          <w:trHeight w:val="2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C438C1">
            <w:pPr>
              <w:autoSpaceDE w:val="0"/>
              <w:spacing w:line="36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7D765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Максимальный размер земельного участка з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стройки блокированного типа, кв</w:t>
            </w:r>
            <w:proofErr w:type="gramStart"/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 xml:space="preserve"> на блок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Pr="00C438C1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38C1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Pr="00C438C1" w:rsidRDefault="007D765F" w:rsidP="007D4B3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38C1">
              <w:rPr>
                <w:rFonts w:ascii="Times New Roman" w:eastAsia="MS MinNew Roman" w:hAnsi="Times New Roman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</w:tr>
      <w:tr w:rsidR="007D765F" w:rsidTr="00C438C1">
        <w:trPr>
          <w:cantSplit/>
          <w:trHeight w:val="2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C438C1">
            <w:pPr>
              <w:autoSpaceDE w:val="0"/>
              <w:spacing w:line="36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="007D765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Максимальный размер земельного участка для ведения личного подсобного хозяйства, кв.м.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Pr="00C438C1" w:rsidRDefault="0012133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bookmarkStart w:id="14" w:name="_GoBack"/>
            <w:bookmarkEnd w:id="14"/>
            <w:r w:rsidR="001A4BB8" w:rsidRPr="00C438C1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Pr="00C438C1" w:rsidRDefault="007D765F" w:rsidP="007D4B3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38C1">
              <w:rPr>
                <w:rFonts w:ascii="Times New Roman" w:eastAsia="MS MinNew Roman" w:hAnsi="Times New Roman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</w:tr>
      <w:tr w:rsidR="007D765F" w:rsidTr="00C438C1">
        <w:trPr>
          <w:cantSplit/>
          <w:trHeight w:val="2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C438C1">
            <w:pPr>
              <w:autoSpaceDE w:val="0"/>
              <w:spacing w:line="36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7D765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MS Min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Минимальное расстояние от границ земельного участка до линии застройки жилых и общес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 xml:space="preserve">венных зданий, </w:t>
            </w:r>
            <w:proofErr w:type="gramStart"/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Pr="00C438C1" w:rsidRDefault="007D765F" w:rsidP="007D4B3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38C1">
              <w:rPr>
                <w:rFonts w:ascii="Times New Roman" w:eastAsia="MS MinNew Roman" w:hAnsi="Times New Roman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  <w:tr w:rsidR="007D765F" w:rsidTr="00C438C1">
        <w:trPr>
          <w:cantSplit/>
          <w:trHeight w:val="2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C438C1">
            <w:pPr>
              <w:autoSpaceDE w:val="0"/>
              <w:spacing w:line="36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7D765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 xml:space="preserve">Минимальный отступ (бытовой разрыв) между жилыми домами, </w:t>
            </w:r>
            <w:proofErr w:type="gramStart"/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Pr="00C438C1" w:rsidRDefault="007D765F" w:rsidP="007D4B3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38C1">
              <w:rPr>
                <w:rFonts w:ascii="Times New Roman" w:eastAsia="MS MinNew Roman" w:hAnsi="Times New Roman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</w:tr>
      <w:tr w:rsidR="007D765F" w:rsidTr="00C438C1">
        <w:trPr>
          <w:cantSplit/>
          <w:trHeight w:val="2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C438C1">
            <w:pPr>
              <w:autoSpaceDE w:val="0"/>
              <w:spacing w:line="36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  <w:r w:rsidR="007D765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MS Min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Максимальное количество блоков в индивид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у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альной блокированной жилой застройке,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Pr="00C438C1" w:rsidRDefault="007D765F" w:rsidP="007D4B3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38C1">
              <w:rPr>
                <w:rFonts w:ascii="Times New Roman" w:eastAsia="MS Min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</w:tr>
      <w:tr w:rsidR="007D765F" w:rsidTr="00C438C1">
        <w:trPr>
          <w:cantSplit/>
          <w:trHeight w:val="2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C438C1">
            <w:pPr>
              <w:autoSpaceDE w:val="0"/>
              <w:spacing w:line="36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 w:rsidR="007D765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MS Min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Максимальная площадь встроенных и пристр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енных  помещений нежилого назначения в ж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лых зданиях (за исключением объектов образ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вания и здравоохранения), кв</w:t>
            </w:r>
            <w:proofErr w:type="gramStart"/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Pr="00C438C1" w:rsidRDefault="007D765F" w:rsidP="007D4B3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38C1">
              <w:rPr>
                <w:rFonts w:ascii="Times New Roman" w:eastAsia="MS Min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</w:tr>
      <w:tr w:rsidR="007D765F" w:rsidTr="00C438C1">
        <w:trPr>
          <w:cantSplit/>
          <w:trHeight w:val="2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C438C1">
            <w:pPr>
              <w:autoSpaceDE w:val="0"/>
              <w:spacing w:line="36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  <w:r w:rsidR="007D765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MS Min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Максимальная площадь отдельно стоящих зд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ний, строений нежилого назначения (за искл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ю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чением объектов образования, здравоохранения и объектов физической культуры и спорта, хр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нения и стоянки транспортных средств), кв</w:t>
            </w:r>
            <w:proofErr w:type="gramStart"/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Pr="00C438C1" w:rsidRDefault="007D765F" w:rsidP="007D4B3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MS MinNew Roman" w:hAnsi="Times New Roman"/>
                <w:sz w:val="20"/>
                <w:szCs w:val="20"/>
              </w:rPr>
            </w:pPr>
            <w:r w:rsidRPr="00C438C1">
              <w:rPr>
                <w:rFonts w:ascii="Times New Roman" w:eastAsia="MS Min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1000</w:t>
            </w:r>
          </w:p>
        </w:tc>
      </w:tr>
      <w:tr w:rsidR="007D765F" w:rsidTr="00C438C1">
        <w:trPr>
          <w:cantSplit/>
          <w:trHeight w:val="2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C438C1">
            <w:pPr>
              <w:autoSpaceDE w:val="0"/>
              <w:spacing w:line="36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  <w:r w:rsidR="007D765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MS Min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Максимальная площадь отдельно стоящих зд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ний объектов физической культуры и спорта, кв</w:t>
            </w:r>
            <w:proofErr w:type="gramStart"/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Pr="00C438C1" w:rsidRDefault="007D765F" w:rsidP="007D4B3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MS MinNew Roman" w:hAnsi="Times New Roman"/>
                <w:sz w:val="20"/>
                <w:szCs w:val="20"/>
              </w:rPr>
            </w:pPr>
            <w:r w:rsidRPr="00C438C1">
              <w:rPr>
                <w:rFonts w:ascii="Times New Roman" w:eastAsia="MS Min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</w:tr>
      <w:tr w:rsidR="007D765F" w:rsidTr="00C438C1">
        <w:trPr>
          <w:cantSplit/>
          <w:trHeight w:val="2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C438C1">
            <w:pPr>
              <w:autoSpaceDE w:val="0"/>
              <w:spacing w:line="36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7D765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MS Min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Максимальная площадь отдельно стоящих зд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 xml:space="preserve">ний, строений, сооружений объектов хранения и стоянки транспортных средств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Pr="00C438C1" w:rsidRDefault="007D765F" w:rsidP="007D4B3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MS MinNew Roman" w:hAnsi="Times New Roman"/>
                <w:sz w:val="20"/>
                <w:szCs w:val="20"/>
              </w:rPr>
            </w:pPr>
            <w:r w:rsidRPr="00C438C1">
              <w:rPr>
                <w:rFonts w:ascii="Times New Roman" w:eastAsia="MS Min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2000</w:t>
            </w:r>
          </w:p>
        </w:tc>
      </w:tr>
    </w:tbl>
    <w:p w:rsidR="001526CD" w:rsidRDefault="001526CD">
      <w:pPr>
        <w:pStyle w:val="af1"/>
        <w:numPr>
          <w:ilvl w:val="2"/>
          <w:numId w:val="6"/>
        </w:numPr>
        <w:spacing w:before="360" w:after="240"/>
        <w:ind w:firstLine="709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тального строительства в производственных зонах</w:t>
      </w:r>
    </w:p>
    <w:tbl>
      <w:tblPr>
        <w:tblW w:w="0" w:type="auto"/>
        <w:tblInd w:w="-358" w:type="dxa"/>
        <w:tblLayout w:type="fixed"/>
        <w:tblLook w:val="0000"/>
      </w:tblPr>
      <w:tblGrid>
        <w:gridCol w:w="568"/>
        <w:gridCol w:w="3867"/>
        <w:gridCol w:w="5427"/>
      </w:tblGrid>
      <w:tr w:rsidR="001526CD" w:rsidTr="007D765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line="36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Значение предельных параметров в зонах,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подзонах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:</w:t>
            </w:r>
          </w:p>
        </w:tc>
      </w:tr>
    </w:tbl>
    <w:p w:rsidR="001526CD" w:rsidRDefault="001526CD"/>
    <w:tbl>
      <w:tblPr>
        <w:tblW w:w="9256" w:type="dxa"/>
        <w:tblInd w:w="-381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568"/>
        <w:gridCol w:w="3867"/>
        <w:gridCol w:w="1701"/>
        <w:gridCol w:w="1560"/>
        <w:gridCol w:w="1560"/>
      </w:tblGrid>
      <w:tr w:rsidR="007D765F" w:rsidTr="007D765F">
        <w:trPr>
          <w:cantSplit/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D765F" w:rsidRDefault="007D765F">
            <w:pPr>
              <w:autoSpaceDE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Pr="00C438C1" w:rsidRDefault="007D765F" w:rsidP="007D4B3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438C1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gramStart"/>
            <w:r w:rsidRPr="00C438C1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СЗ</w:t>
            </w:r>
          </w:p>
        </w:tc>
      </w:tr>
      <w:tr w:rsidR="007D765F" w:rsidTr="007D765F">
        <w:trPr>
          <w:cantSplit/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spacing w:line="36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rPr>
                <w:rFonts w:ascii="Times New Roman" w:eastAsia="MS Min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Предельная высота зданий, строений, с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 xml:space="preserve">оружений, </w:t>
            </w:r>
            <w:proofErr w:type="gramStart"/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Pr="00C438C1" w:rsidRDefault="007D765F" w:rsidP="007D4B3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MS MinNew Roman" w:hAnsi="Times New Roman"/>
                <w:sz w:val="20"/>
                <w:szCs w:val="20"/>
              </w:rPr>
            </w:pPr>
            <w:r w:rsidRPr="00C438C1">
              <w:rPr>
                <w:rFonts w:ascii="Times New Roman" w:eastAsia="MS MinNew Roman" w:hAnsi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</w:tr>
      <w:tr w:rsidR="007D765F" w:rsidTr="007D765F">
        <w:trPr>
          <w:cantSplit/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spacing w:line="36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rPr>
                <w:rFonts w:ascii="Times New Roman" w:eastAsia="MS Min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Минимальная высота капитальных огра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ж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 xml:space="preserve">дений земельных участков, </w:t>
            </w:r>
            <w:proofErr w:type="gramStart"/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Pr="00C438C1" w:rsidRDefault="007D765F" w:rsidP="007D4B3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MS MinNew Roman" w:hAnsi="Times New Roman"/>
                <w:sz w:val="20"/>
                <w:szCs w:val="20"/>
              </w:rPr>
            </w:pPr>
            <w:r w:rsidRPr="00C438C1">
              <w:rPr>
                <w:rFonts w:ascii="Times New Roman" w:eastAsia="MS Min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</w:tr>
      <w:tr w:rsidR="007D765F" w:rsidTr="007D765F">
        <w:trPr>
          <w:cantSplit/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spacing w:line="36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Максимальный процент застройки в гр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ницах земельного участка,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Pr="00C438C1" w:rsidRDefault="007D765F" w:rsidP="007D4B3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38C1"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</w:tr>
      <w:tr w:rsidR="007D765F" w:rsidTr="007D765F">
        <w:trPr>
          <w:cantSplit/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spacing w:line="36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Максимальный процент застройки в гр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ницах земельного участка при размещении производственных объектов,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Pr="00C438C1" w:rsidRDefault="007D765F" w:rsidP="007D4B3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38C1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</w:tr>
      <w:tr w:rsidR="007D765F" w:rsidTr="007D765F">
        <w:trPr>
          <w:cantSplit/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spacing w:line="36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rPr>
                <w:rFonts w:ascii="Times New Roman" w:eastAsia="MS Min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Максимальный процент застройки в гр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ницах земельного участка при размещении коммунально-складских объектов,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Pr="00C438C1" w:rsidRDefault="007D765F" w:rsidP="007D4B3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MS MinNew Roman" w:hAnsi="Times New Roman"/>
                <w:sz w:val="20"/>
                <w:szCs w:val="20"/>
              </w:rPr>
            </w:pPr>
            <w:r w:rsidRPr="00C438C1">
              <w:rPr>
                <w:rFonts w:ascii="Times New Roman" w:eastAsia="MS MinNew Roman" w:hAnsi="Times New Roman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</w:tr>
      <w:tr w:rsidR="007D765F" w:rsidTr="007D765F">
        <w:trPr>
          <w:cantSplit/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spacing w:line="36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 xml:space="preserve">Максимальный размер санитарно-защитной зоны, </w:t>
            </w:r>
            <w:proofErr w:type="gramStart"/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Pr="00C438C1" w:rsidRDefault="007D765F" w:rsidP="007D4B3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38C1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</w:tr>
      <w:tr w:rsidR="007D765F" w:rsidTr="007D765F">
        <w:trPr>
          <w:cantSplit/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spacing w:line="36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rPr>
                <w:rFonts w:ascii="Times New Roman" w:eastAsia="MS Min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Минимальная площадь озеленения сан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тарно-защитной зоны до 300 метров, % от площади санитарно-защитной зоны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MS Min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Pr="00C438C1" w:rsidRDefault="007D765F" w:rsidP="007D4B3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MS MinNew Roman" w:hAnsi="Times New Roman"/>
                <w:sz w:val="20"/>
                <w:szCs w:val="20"/>
              </w:rPr>
            </w:pPr>
            <w:r w:rsidRPr="00C438C1">
              <w:rPr>
                <w:rFonts w:ascii="Times New Roman" w:eastAsia="MS MinNew Roman" w:hAnsi="Times New Roman"/>
                <w:sz w:val="20"/>
                <w:szCs w:val="20"/>
              </w:rPr>
              <w:t>___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sz w:val="20"/>
                <w:szCs w:val="20"/>
              </w:rPr>
              <w:t>60</w:t>
            </w:r>
          </w:p>
        </w:tc>
      </w:tr>
      <w:tr w:rsidR="007D765F" w:rsidTr="007D765F">
        <w:trPr>
          <w:cantSplit/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spacing w:line="36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Минимальная площадь озеленения сан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тарно-защитной зоны от 300 до 1000 ме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ров, % от площади санитарно-защитной зоны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MS Min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Pr="00C438C1" w:rsidRDefault="007D765F" w:rsidP="007D4B3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MS MinNew Roman" w:hAnsi="Times New Roman"/>
                <w:sz w:val="20"/>
                <w:szCs w:val="20"/>
              </w:rPr>
            </w:pPr>
            <w:r w:rsidRPr="00C438C1"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sz w:val="20"/>
                <w:szCs w:val="20"/>
              </w:rPr>
              <w:t>50</w:t>
            </w:r>
          </w:p>
        </w:tc>
      </w:tr>
      <w:tr w:rsidR="007D765F" w:rsidTr="007D765F">
        <w:trPr>
          <w:cantSplit/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spacing w:line="36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Минимальная площадь озеленения, % от общей площади 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Pr="00C438C1" w:rsidRDefault="007D765F" w:rsidP="007D4B3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MS MinNew Roman" w:hAnsi="Times New Roman"/>
                <w:sz w:val="20"/>
                <w:szCs w:val="20"/>
              </w:rPr>
            </w:pPr>
            <w:r w:rsidRPr="00C438C1"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</w:tr>
    </w:tbl>
    <w:p w:rsidR="001526CD" w:rsidRDefault="001526CD">
      <w:pPr>
        <w:pStyle w:val="af1"/>
        <w:numPr>
          <w:ilvl w:val="2"/>
          <w:numId w:val="6"/>
        </w:numPr>
        <w:spacing w:before="360" w:after="240"/>
        <w:ind w:firstLine="709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Предельные параметры разрешенного строительства, реконструкции объектов капитального строительства в зонах сельскох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зяйственного использования</w:t>
      </w:r>
    </w:p>
    <w:tbl>
      <w:tblPr>
        <w:tblW w:w="0" w:type="auto"/>
        <w:tblInd w:w="-358" w:type="dxa"/>
        <w:tblLayout w:type="fixed"/>
        <w:tblLook w:val="0000"/>
      </w:tblPr>
      <w:tblGrid>
        <w:gridCol w:w="1135"/>
        <w:gridCol w:w="4465"/>
        <w:gridCol w:w="4363"/>
      </w:tblGrid>
      <w:tr w:rsidR="001526C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line="36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Значение предельных параметров в зонах,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подзонах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:</w:t>
            </w:r>
          </w:p>
        </w:tc>
      </w:tr>
    </w:tbl>
    <w:p w:rsidR="001526CD" w:rsidRDefault="001526CD"/>
    <w:tbl>
      <w:tblPr>
        <w:tblW w:w="9539" w:type="dxa"/>
        <w:tblInd w:w="-381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1135"/>
        <w:gridCol w:w="4009"/>
        <w:gridCol w:w="992"/>
        <w:gridCol w:w="993"/>
        <w:gridCol w:w="1276"/>
        <w:gridCol w:w="1134"/>
      </w:tblGrid>
      <w:tr w:rsidR="007D765F" w:rsidTr="00045F62">
        <w:trPr>
          <w:cantSplit/>
          <w:trHeight w:val="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D765F" w:rsidRDefault="007D765F">
            <w:pPr>
              <w:autoSpaceDE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Pr="00C438C1" w:rsidRDefault="007D765F" w:rsidP="007D4B3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438C1">
              <w:rPr>
                <w:rFonts w:ascii="Times New Roman" w:eastAsia="Times New Roman" w:hAnsi="Times New Roman"/>
                <w:b/>
                <w:sz w:val="20"/>
                <w:szCs w:val="20"/>
              </w:rPr>
              <w:t>Сх2-0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Сх2-3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Сх2-4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Сх2-5</w:t>
            </w:r>
          </w:p>
        </w:tc>
      </w:tr>
      <w:tr w:rsidR="007D765F" w:rsidTr="00045F62">
        <w:trPr>
          <w:cantSplit/>
          <w:trHeight w:val="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spacing w:line="36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rPr>
                <w:rFonts w:ascii="Times New Roman" w:eastAsia="MS Min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Предельная высота зданий, строений, с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 xml:space="preserve">оружений, </w:t>
            </w:r>
            <w:proofErr w:type="gramStart"/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Pr="00C438C1" w:rsidRDefault="007D765F" w:rsidP="007D4B3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MS MinNew Roman" w:hAnsi="Times New Roman"/>
                <w:sz w:val="20"/>
                <w:szCs w:val="20"/>
              </w:rPr>
            </w:pPr>
            <w:r w:rsidRPr="00C438C1">
              <w:rPr>
                <w:rFonts w:ascii="Times New Roman" w:eastAsia="MS Min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MS Min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MS Min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sz w:val="20"/>
                <w:szCs w:val="20"/>
              </w:rPr>
              <w:t>30</w:t>
            </w:r>
          </w:p>
        </w:tc>
      </w:tr>
      <w:tr w:rsidR="007D765F" w:rsidTr="00045F62">
        <w:trPr>
          <w:cantSplit/>
          <w:trHeight w:val="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C438C1">
            <w:pPr>
              <w:autoSpaceDE w:val="0"/>
              <w:spacing w:line="36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7D765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Максимальный процент застройки в гран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цах земельного участка при размещении производственных объектов,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Pr="00C438C1" w:rsidRDefault="007D765F" w:rsidP="007D4B3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38C1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</w:tr>
      <w:tr w:rsidR="007D765F" w:rsidTr="00045F62">
        <w:trPr>
          <w:cantSplit/>
          <w:trHeight w:val="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C438C1">
            <w:pPr>
              <w:autoSpaceDE w:val="0"/>
              <w:spacing w:line="36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7D765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rPr>
                <w:rFonts w:ascii="Times New Roman" w:eastAsia="MS Min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Максимальный процент застройки в гран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цах земельного участка при размещении коммунально-складских объектов,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Pr="00C438C1" w:rsidRDefault="007D765F" w:rsidP="007D4B3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MS MinNew Roman" w:hAnsi="Times New Roman"/>
                <w:sz w:val="20"/>
                <w:szCs w:val="20"/>
              </w:rPr>
            </w:pPr>
            <w:r w:rsidRPr="00C438C1">
              <w:rPr>
                <w:rFonts w:ascii="Times New Roman" w:eastAsia="MS Min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MS Min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MS Min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sz w:val="20"/>
                <w:szCs w:val="20"/>
              </w:rPr>
              <w:t>60</w:t>
            </w:r>
          </w:p>
        </w:tc>
      </w:tr>
      <w:tr w:rsidR="007D765F" w:rsidTr="00045F62">
        <w:trPr>
          <w:cantSplit/>
          <w:trHeight w:val="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C438C1">
            <w:pPr>
              <w:autoSpaceDE w:val="0"/>
              <w:spacing w:line="36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7D765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 xml:space="preserve">Максимальный размер санитарно-защитной зоны, </w:t>
            </w:r>
            <w:proofErr w:type="gramStart"/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Pr="00C438C1" w:rsidRDefault="007D765F" w:rsidP="007D4B3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38C1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</w:tr>
      <w:tr w:rsidR="007D765F" w:rsidTr="00045F62">
        <w:trPr>
          <w:cantSplit/>
          <w:trHeight w:val="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C438C1">
            <w:pPr>
              <w:autoSpaceDE w:val="0"/>
              <w:spacing w:line="36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="007D765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rPr>
                <w:rFonts w:ascii="Times New Roman" w:eastAsia="MS Min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Минимальная площадь озеленения санита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р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но-защитной зоны до 300 метров, % от пл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щади санитарно-защитной зоны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Pr="00C438C1" w:rsidRDefault="007D765F" w:rsidP="007D4B3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MS MinNew Roman" w:hAnsi="Times New Roman"/>
                <w:sz w:val="20"/>
                <w:szCs w:val="20"/>
              </w:rPr>
            </w:pPr>
            <w:r w:rsidRPr="00C438C1">
              <w:rPr>
                <w:rFonts w:ascii="Times New Roman" w:eastAsia="MS Min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MS Min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MS Min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sz w:val="20"/>
                <w:szCs w:val="20"/>
              </w:rPr>
              <w:t>60</w:t>
            </w:r>
          </w:p>
        </w:tc>
      </w:tr>
      <w:tr w:rsidR="007D765F" w:rsidTr="00045F62">
        <w:trPr>
          <w:cantSplit/>
          <w:trHeight w:val="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C438C1">
            <w:pPr>
              <w:autoSpaceDE w:val="0"/>
              <w:spacing w:line="36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7D765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rPr>
                <w:rFonts w:ascii="Times New Roman" w:eastAsia="MS Min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Минимальная площадь озеленения санита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р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но-защитной зоны от 300 до 1000 метров, % от площади санитарно-защитной зоны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Pr="00C438C1" w:rsidRDefault="007D765F" w:rsidP="007D4B3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38C1"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765F" w:rsidRDefault="007D765F">
            <w:pPr>
              <w:autoSpaceDE w:val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</w:tr>
    </w:tbl>
    <w:p w:rsidR="001526CD" w:rsidRDefault="001526CD">
      <w:pPr>
        <w:pStyle w:val="af1"/>
        <w:spacing w:before="360" w:after="240"/>
        <w:ind w:left="0"/>
        <w:jc w:val="both"/>
      </w:pPr>
    </w:p>
    <w:p w:rsidR="001526CD" w:rsidRDefault="001526CD">
      <w:pPr>
        <w:pStyle w:val="af1"/>
        <w:numPr>
          <w:ilvl w:val="2"/>
          <w:numId w:val="6"/>
        </w:numPr>
        <w:spacing w:before="360" w:after="240"/>
        <w:ind w:firstLine="709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тального строительства в зонах рекреационного назначения</w:t>
      </w:r>
    </w:p>
    <w:tbl>
      <w:tblPr>
        <w:tblW w:w="0" w:type="auto"/>
        <w:tblInd w:w="-358" w:type="dxa"/>
        <w:tblLayout w:type="fixed"/>
        <w:tblLook w:val="0000"/>
      </w:tblPr>
      <w:tblGrid>
        <w:gridCol w:w="710"/>
        <w:gridCol w:w="3260"/>
        <w:gridCol w:w="5608"/>
      </w:tblGrid>
      <w:tr w:rsidR="001526C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6CD" w:rsidRDefault="001526CD">
            <w:pPr>
              <w:autoSpaceDE w:val="0"/>
              <w:spacing w:line="36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Значение предельных параметров в зонах,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подзонах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:</w:t>
            </w:r>
          </w:p>
        </w:tc>
      </w:tr>
    </w:tbl>
    <w:p w:rsidR="001526CD" w:rsidRDefault="001526CD"/>
    <w:tbl>
      <w:tblPr>
        <w:tblW w:w="0" w:type="auto"/>
        <w:tblInd w:w="-381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710"/>
        <w:gridCol w:w="3118"/>
        <w:gridCol w:w="1276"/>
        <w:gridCol w:w="1418"/>
        <w:gridCol w:w="1559"/>
        <w:gridCol w:w="1497"/>
      </w:tblGrid>
      <w:tr w:rsidR="001526CD">
        <w:trPr>
          <w:cantSplit/>
          <w:trHeight w:val="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6CD" w:rsidRDefault="001526CD">
            <w:pPr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6CD" w:rsidRDefault="001526CD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526CD" w:rsidRDefault="001526CD">
            <w:pPr>
              <w:autoSpaceDE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6CD" w:rsidRDefault="001526CD">
            <w:pPr>
              <w:autoSpaceDE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6CD" w:rsidRDefault="001526CD">
            <w:pPr>
              <w:autoSpaceDE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6CD" w:rsidRDefault="001526CD">
            <w:pPr>
              <w:autoSpaceDE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6CD" w:rsidRDefault="001526CD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  <w:proofErr w:type="gramEnd"/>
          </w:p>
        </w:tc>
      </w:tr>
      <w:tr w:rsidR="001526CD">
        <w:trPr>
          <w:cantSplit/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6CD" w:rsidRDefault="001526CD">
            <w:pPr>
              <w:autoSpaceDE w:val="0"/>
              <w:spacing w:line="36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6CD" w:rsidRDefault="001526CD">
            <w:pPr>
              <w:autoSpaceDE w:val="0"/>
              <w:jc w:val="center"/>
              <w:rPr>
                <w:rFonts w:ascii="Times New Roman" w:eastAsia="MS Min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 xml:space="preserve">Предельная высота зданий, строений, сооружений, </w:t>
            </w:r>
            <w:proofErr w:type="gramStart"/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6CD" w:rsidRDefault="001526CD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6CD" w:rsidRDefault="001526CD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6CD" w:rsidRDefault="001526CD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D9D9D9"/>
              </w:rPr>
              <w:t>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6CD" w:rsidRDefault="001526CD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1526CD">
        <w:trPr>
          <w:cantSplit/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6CD" w:rsidRDefault="001526CD">
            <w:pPr>
              <w:autoSpaceDE w:val="0"/>
              <w:spacing w:line="36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6CD" w:rsidRDefault="001526CD">
            <w:pPr>
              <w:autoSpaceDE w:val="0"/>
              <w:jc w:val="center"/>
              <w:rPr>
                <w:rFonts w:ascii="Times New Roman" w:eastAsia="MS Min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Минимальная площадь земельн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го участка, кв</w:t>
            </w:r>
            <w:proofErr w:type="gramStart"/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6CD" w:rsidRDefault="001A4BB8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38C1">
              <w:rPr>
                <w:rFonts w:ascii="Times New Roman" w:eastAsia="MS MinNew Roman" w:hAnsi="Times New Roman"/>
                <w:sz w:val="20"/>
                <w:szCs w:val="20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6CD" w:rsidRDefault="001526CD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6CD" w:rsidRDefault="001526CD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6CD" w:rsidRDefault="001526CD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5000</w:t>
            </w:r>
          </w:p>
        </w:tc>
      </w:tr>
      <w:tr w:rsidR="001526CD">
        <w:trPr>
          <w:cantSplit/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6CD" w:rsidRDefault="001526CD">
            <w:pPr>
              <w:autoSpaceDE w:val="0"/>
              <w:spacing w:line="36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6CD" w:rsidRDefault="001526CD">
            <w:pPr>
              <w:autoSpaceDE w:val="0"/>
              <w:jc w:val="center"/>
              <w:rPr>
                <w:rFonts w:ascii="Times New Roman" w:eastAsia="MS Min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Максимальная площадь объектов физкультуры и спорта открытого типа, кв</w:t>
            </w:r>
            <w:proofErr w:type="gramStart"/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6CD" w:rsidRDefault="001526CD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sz w:val="20"/>
                <w:szCs w:val="20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6CD" w:rsidRDefault="001526CD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6CD" w:rsidRDefault="001A4BB8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38C1">
              <w:rPr>
                <w:rFonts w:ascii="Times New Roman" w:eastAsia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6CD" w:rsidRDefault="001526CD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2000</w:t>
            </w:r>
          </w:p>
        </w:tc>
      </w:tr>
      <w:tr w:rsidR="001526CD">
        <w:trPr>
          <w:cantSplit/>
          <w:trHeight w:val="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6CD" w:rsidRDefault="001526CD">
            <w:pPr>
              <w:autoSpaceDE w:val="0"/>
              <w:spacing w:line="36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6CD" w:rsidRDefault="001526CD">
            <w:pPr>
              <w:autoSpaceDE w:val="0"/>
              <w:jc w:val="center"/>
              <w:rPr>
                <w:rFonts w:ascii="Times New Roman" w:eastAsia="MS Min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Максимальный процент застро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й</w:t>
            </w: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ки, без учета площади твердых покрытий, в границах земельного участка,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6CD" w:rsidRDefault="001526CD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6CD" w:rsidRDefault="001526CD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26CD" w:rsidRDefault="001526CD">
            <w:pPr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6CD" w:rsidRDefault="001526CD">
            <w:pPr>
              <w:autoSpaceDE w:val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</w:tbl>
    <w:p w:rsidR="001526CD" w:rsidRDefault="001526CD"/>
    <w:p w:rsidR="001526CD" w:rsidRDefault="001526CD">
      <w:pPr>
        <w:ind w:firstLine="709"/>
        <w:rPr>
          <w:rFonts w:ascii="Times New Roman" w:hAnsi="Times New Roman"/>
          <w:sz w:val="28"/>
          <w:szCs w:val="28"/>
        </w:rPr>
      </w:pPr>
    </w:p>
    <w:p w:rsidR="001526CD" w:rsidRDefault="001526CD">
      <w:pPr>
        <w:pStyle w:val="af1"/>
        <w:numPr>
          <w:ilvl w:val="1"/>
          <w:numId w:val="5"/>
        </w:numPr>
        <w:tabs>
          <w:tab w:val="left" w:pos="1276"/>
        </w:tabs>
        <w:spacing w:before="360"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Ограничения использования земельных участков и объектов капитального строительства</w:t>
      </w:r>
    </w:p>
    <w:p w:rsidR="001526CD" w:rsidRDefault="001526CD">
      <w:pPr>
        <w:pStyle w:val="af1"/>
        <w:numPr>
          <w:ilvl w:val="2"/>
          <w:numId w:val="6"/>
        </w:numPr>
        <w:spacing w:before="360" w:after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Ограничения использования территорий в границах зон охраны объектов культурного наследия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Ограничения использования земельных участков и объектов кап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тального строительства на территории зон с особыми условиями использов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ния территории в части зон охраны объектов культурного наследия устана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ливаются в целях охраны объектов культурного наследия.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земельных участков или иного недвижимого им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щества, которое не является объектом культурного наследия и расположено в пределах границ зон объектов культурного наследия, определяется: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градостроительным регламентом, установленным Правилами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менительно к территориальной зоне, в границах которой расположено 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движимое имущество в соответствии с картой градостроительного зониров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ния территории поселения, с учетом ограничений, установленных настоящей статьей;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ограничениями, установленными Федеральным законом «Об объе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тах культурного наследия (памятниках истории и культуры) народов Росси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ской Федерации»;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режимами использования земель и градостроительными регламе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тами, утвержденными на основании проекта зон охраны объекта культурного наследия в соответствии с Федеральным законом «Об объектах культурного наследия (памятниках истории и культуры) народов Российской Федерации» и Законом Самарской области «Об объектах культурного наследия (памятн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ках истории и культуры) народов Российской Федерации, расположенных на территории Самарской области»  границы зон охраны объектов культурного наследия (за исключением границ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зон охраны особо ценных объектов кул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турного наследия народов Российской Федерации и объектов культурного наследия, включенных в Список всемирного наследия), расположенных на территории Самарской области, режимы использования земель и градостро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тельные регламенты в границах данных зон утверждаются на основании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екта зон охраны объектов культурного наследия государственным органом охраны объектов культурного наследия Самарской области.</w:t>
      </w:r>
      <w:proofErr w:type="gramEnd"/>
    </w:p>
    <w:p w:rsidR="001526CD" w:rsidRDefault="001526CD">
      <w:pPr>
        <w:pStyle w:val="af1"/>
        <w:numPr>
          <w:ilvl w:val="2"/>
          <w:numId w:val="6"/>
        </w:numPr>
        <w:spacing w:before="360" w:after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Перечень зон охраны водных объектов и ограничения использования территорий в границах зон охраны водных объектов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</w:rPr>
        <w:t>водоохранных</w:t>
      </w:r>
      <w:proofErr w:type="spellEnd"/>
      <w:r>
        <w:rPr>
          <w:rFonts w:ascii="Times New Roman" w:hAnsi="Times New Roman"/>
          <w:sz w:val="28"/>
        </w:rPr>
        <w:t xml:space="preserve"> зон в соответствии с Водным </w:t>
      </w:r>
      <w:hyperlink r:id="rId10" w:history="1">
        <w:r>
          <w:rPr>
            <w:rStyle w:val="a8"/>
            <w:rFonts w:ascii="Times New Roman" w:hAnsi="Times New Roman"/>
          </w:rPr>
          <w:t>кодексом</w:t>
        </w:r>
      </w:hyperlink>
      <w:r>
        <w:rPr>
          <w:rFonts w:ascii="Times New Roman" w:hAnsi="Times New Roman"/>
          <w:sz w:val="28"/>
        </w:rPr>
        <w:t xml:space="preserve"> Российской Федерации устанавливается специальный режим осуществления хозяйственной и иной деятельности в целях предотвращения загрязнения,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сорения, заиления указанных водных объектов и истощения их вод, а также сохранения среды обитания водных биологических ресурсов и других объе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тов животного и растительного мира.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 указанного режима определено Водным </w:t>
      </w:r>
      <w:hyperlink r:id="rId11" w:history="1">
        <w:r>
          <w:rPr>
            <w:rStyle w:val="a8"/>
            <w:rFonts w:ascii="Times New Roman" w:hAnsi="Times New Roman"/>
          </w:rPr>
          <w:t>кодексом</w:t>
        </w:r>
      </w:hyperlink>
      <w:r>
        <w:rPr>
          <w:rFonts w:ascii="Times New Roman" w:hAnsi="Times New Roman"/>
          <w:sz w:val="28"/>
        </w:rPr>
        <w:t xml:space="preserve"> Ро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сийской Федерации. На территории </w:t>
      </w:r>
      <w:proofErr w:type="spellStart"/>
      <w:r>
        <w:rPr>
          <w:rFonts w:ascii="Times New Roman" w:hAnsi="Times New Roman"/>
          <w:sz w:val="28"/>
        </w:rPr>
        <w:t>водоохранных</w:t>
      </w:r>
      <w:proofErr w:type="spellEnd"/>
      <w:r>
        <w:rPr>
          <w:rFonts w:ascii="Times New Roman" w:hAnsi="Times New Roman"/>
          <w:sz w:val="28"/>
        </w:rPr>
        <w:t xml:space="preserve"> зон запрещается: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сточных вод для удобрения почв;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размещение кладбищ, скотомогильников, мест захоронения отходов производства и потребления, радиоактивных, химических, взрывчатых, то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сичных, отравляющих и ядовитых веществ;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авиационных мер по борьбе с вредителями и боле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нями растений;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движение и стоянка автотранспортных средств (кроме специальных автотранспортных средств), за исключением их движения по дорогам и ст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янки на дорогах и в специально оборудованных местах, имеющих твердое покрытие.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границах прибрежных защитных полос, наряду с вышеперечи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ленными ограничениями, запрещается: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распашка земель;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размещение отвалов размываемых грунтов;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выпас сельскохозяйственных животных и организация для них ле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них лагерей, ванн.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границах </w:t>
      </w:r>
      <w:proofErr w:type="spellStart"/>
      <w:r>
        <w:rPr>
          <w:rFonts w:ascii="Times New Roman" w:hAnsi="Times New Roman"/>
          <w:sz w:val="28"/>
        </w:rPr>
        <w:t>водоохранных</w:t>
      </w:r>
      <w:proofErr w:type="spellEnd"/>
      <w:r>
        <w:rPr>
          <w:rFonts w:ascii="Times New Roman" w:hAnsi="Times New Roman"/>
          <w:sz w:val="28"/>
        </w:rPr>
        <w:t xml:space="preserve"> зон допускается проектирование, разм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конодательством в области охраны окружающей среды.</w:t>
      </w:r>
    </w:p>
    <w:p w:rsidR="001526CD" w:rsidRDefault="001526CD">
      <w:pPr>
        <w:pStyle w:val="af1"/>
        <w:numPr>
          <w:ilvl w:val="2"/>
          <w:numId w:val="6"/>
        </w:numPr>
        <w:spacing w:before="360" w:after="24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Ограничения использования территорий в границах санитарно-защитных зон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территории санитарно-защитных зон (далее - СЗЗ) в соответс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вии с законодательством Российской Федерации, в том числе в соответствии с Федеральным </w:t>
      </w:r>
      <w:hyperlink r:id="rId12" w:history="1">
        <w:r>
          <w:rPr>
            <w:rStyle w:val="a8"/>
            <w:rFonts w:ascii="Times New Roman" w:hAnsi="Times New Roman"/>
          </w:rPr>
          <w:t>законом</w:t>
        </w:r>
      </w:hyperlink>
      <w:r>
        <w:rPr>
          <w:rFonts w:ascii="Times New Roman" w:hAnsi="Times New Roman"/>
          <w:sz w:val="28"/>
        </w:rPr>
        <w:t xml:space="preserve"> «О санитарно-эпидемиологическом благополучии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селения», устанавливается специальный режим использования земельных участков и объектов капитального строительства.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 указанного режима определено в соответствии с </w:t>
      </w:r>
      <w:hyperlink r:id="rId13" w:history="1">
        <w:proofErr w:type="spellStart"/>
        <w:r>
          <w:rPr>
            <w:rStyle w:val="a8"/>
            <w:rFonts w:ascii="Times New Roman" w:hAnsi="Times New Roman"/>
          </w:rPr>
          <w:t>Са</w:t>
        </w:r>
        <w:r>
          <w:rPr>
            <w:rStyle w:val="a8"/>
            <w:rFonts w:ascii="Times New Roman" w:hAnsi="Times New Roman"/>
          </w:rPr>
          <w:t>н</w:t>
        </w:r>
        <w:r>
          <w:rPr>
            <w:rStyle w:val="a8"/>
            <w:rFonts w:ascii="Times New Roman" w:hAnsi="Times New Roman"/>
          </w:rPr>
          <w:t>ПиНом</w:t>
        </w:r>
        <w:proofErr w:type="spellEnd"/>
        <w:r>
          <w:rPr>
            <w:rStyle w:val="a8"/>
            <w:rFonts w:ascii="Times New Roman" w:hAnsi="Times New Roman"/>
          </w:rPr>
          <w:t xml:space="preserve"> 2.2.1/2.1.1.1200-03</w:t>
        </w:r>
      </w:hyperlink>
      <w:r>
        <w:rPr>
          <w:rFonts w:ascii="Times New Roman" w:hAnsi="Times New Roman"/>
          <w:sz w:val="28"/>
        </w:rPr>
        <w:t xml:space="preserve"> санитарно-эпидемиологическими правилами и норм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тивами "Санитарно-защитные зоны и санитарная классификация предпр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ятий, сооружений и иных объектов" в составе требований к использованию, организации и благоустройству СЗЗ.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границах санитарно-защитных зон не допускается размещать: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жилую застройку, включая отдельные жилые дома,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ландшафтно-рекреационные зоны, 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зоны отдыха,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территории курортов, санаториев и домов отдыха, 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территории садоводческих товариществ и </w:t>
      </w:r>
      <w:proofErr w:type="spellStart"/>
      <w:r>
        <w:rPr>
          <w:rFonts w:ascii="Times New Roman" w:hAnsi="Times New Roman"/>
          <w:sz w:val="28"/>
        </w:rPr>
        <w:t>коттеджной</w:t>
      </w:r>
      <w:proofErr w:type="spellEnd"/>
      <w:r>
        <w:rPr>
          <w:rFonts w:ascii="Times New Roman" w:hAnsi="Times New Roman"/>
          <w:sz w:val="28"/>
        </w:rPr>
        <w:t xml:space="preserve"> застройки, коллективных или индивидуальных дачных и садово-огородных участков, 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другие территории с нормируемыми показателями качества среды обитания; 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спортивные сооружения, 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детские площадки, 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образовательные и детские учреждения, 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лечебно-профилактические и оздоровительные учреждения общего пользования.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санитарно-защитной зоне и на территории объектов других 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раслей промышленности не допускается размещать: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объекты пищевых отраслей промышленности, оптовые склады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довольственного сырья и пищевых продуктов;</w:t>
      </w:r>
    </w:p>
    <w:p w:rsidR="001526CD" w:rsidRDefault="001526CD">
      <w:pPr>
        <w:pStyle w:val="af1"/>
        <w:numPr>
          <w:ilvl w:val="4"/>
          <w:numId w:val="6"/>
        </w:num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комплексы водопроводных сооружений для подготовки и хранения питьевой воды, которые могут повлиять на качество продукции.</w:t>
      </w:r>
    </w:p>
    <w:p w:rsidR="001526CD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Санитарно-защитная зона или какая-либо ее часть не может ра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сматриваться как резервная территория объекта и использоваться для расш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рения промышленной или жилой территории  без соответствующей обосн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ванной корректировки границ санитарно-защитной зоны.</w:t>
      </w:r>
    </w:p>
    <w:p w:rsidR="001526CD" w:rsidRPr="00697F41" w:rsidRDefault="001526CD">
      <w:pPr>
        <w:pStyle w:val="af1"/>
        <w:numPr>
          <w:ilvl w:val="3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Если иное не установлено на карте градостроительного зониров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ния территории поселения, санитарно-защитные зоны производственных, коммунальных, сельскохозяйственных, инженерных и иных объектов, для которых установление санитарно-защитной зоны является обязательным, не должны выходить за границы территориальной зоны, в которой расположены соответствующие объекты, и границы прилегающей территориальной зоны санитарно-защитного назначения.</w:t>
      </w:r>
    </w:p>
    <w:p w:rsidR="00697F41" w:rsidRDefault="00697F41" w:rsidP="00697F41">
      <w:pPr>
        <w:pStyle w:val="af1"/>
        <w:tabs>
          <w:tab w:val="left" w:pos="1134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bookmarkEnd w:id="1"/>
    <w:bookmarkEnd w:id="2"/>
    <w:bookmarkEnd w:id="3"/>
    <w:bookmarkEnd w:id="4"/>
    <w:bookmarkEnd w:id="5"/>
    <w:bookmarkEnd w:id="7"/>
    <w:bookmarkEnd w:id="8"/>
    <w:bookmarkEnd w:id="9"/>
    <w:bookmarkEnd w:id="10"/>
    <w:bookmarkEnd w:id="11"/>
    <w:bookmarkEnd w:id="12"/>
    <w:bookmarkEnd w:id="13"/>
    <w:p w:rsidR="00FE654F" w:rsidRPr="00C438C1" w:rsidRDefault="00FE654F" w:rsidP="00FE654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8C1">
        <w:rPr>
          <w:rFonts w:ascii="Times New Roman" w:hAnsi="Times New Roman"/>
          <w:b/>
          <w:sz w:val="28"/>
          <w:szCs w:val="28"/>
        </w:rPr>
        <w:t>Статья 36. Ограничение использования территорий в зонах зато</w:t>
      </w:r>
      <w:r w:rsidRPr="00C438C1">
        <w:rPr>
          <w:rFonts w:ascii="Times New Roman" w:hAnsi="Times New Roman"/>
          <w:b/>
          <w:sz w:val="28"/>
          <w:szCs w:val="28"/>
        </w:rPr>
        <w:t>п</w:t>
      </w:r>
      <w:r w:rsidRPr="00C438C1">
        <w:rPr>
          <w:rFonts w:ascii="Times New Roman" w:hAnsi="Times New Roman"/>
          <w:b/>
          <w:sz w:val="28"/>
          <w:szCs w:val="28"/>
        </w:rPr>
        <w:t>ления и подтопления</w:t>
      </w:r>
    </w:p>
    <w:p w:rsidR="00FE654F" w:rsidRPr="00C438C1" w:rsidRDefault="00FE654F" w:rsidP="00FE654F">
      <w:pPr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8C1">
        <w:rPr>
          <w:rFonts w:ascii="Times New Roman" w:hAnsi="Times New Roman"/>
          <w:sz w:val="28"/>
        </w:rPr>
        <w:t xml:space="preserve">1. На территории зон затопления и подтопления в соответствии с Водным </w:t>
      </w:r>
      <w:hyperlink r:id="rId14" w:history="1">
        <w:r w:rsidRPr="00C438C1">
          <w:rPr>
            <w:rStyle w:val="a8"/>
            <w:rFonts w:ascii="Times New Roman" w:hAnsi="Times New Roman"/>
            <w:sz w:val="28"/>
          </w:rPr>
          <w:t>кодексом</w:t>
        </w:r>
      </w:hyperlink>
      <w:r w:rsidRPr="00C438C1">
        <w:rPr>
          <w:rFonts w:ascii="Times New Roman" w:hAnsi="Times New Roman"/>
          <w:sz w:val="28"/>
        </w:rPr>
        <w:t xml:space="preserve"> Российской Федерации устанавливается специальный режим осуществления хозяйственной и иной деятельности в целях предотвращения негативного воздействия вод и ликвидации его последствий.</w:t>
      </w:r>
    </w:p>
    <w:p w:rsidR="00FE654F" w:rsidRPr="00C438C1" w:rsidRDefault="00FE654F" w:rsidP="00FE654F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438C1">
        <w:rPr>
          <w:rFonts w:ascii="Times New Roman" w:hAnsi="Times New Roman"/>
          <w:sz w:val="28"/>
          <w:szCs w:val="28"/>
        </w:rPr>
        <w:t>2. В границах зон затопления, подтопления запрещается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вод.</w:t>
      </w:r>
    </w:p>
    <w:p w:rsidR="00FE654F" w:rsidRPr="00C438C1" w:rsidRDefault="00FE654F" w:rsidP="00FE654F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8C1">
        <w:rPr>
          <w:rFonts w:ascii="Times New Roman" w:eastAsia="Times New Roman" w:hAnsi="Times New Roman"/>
          <w:sz w:val="28"/>
          <w:szCs w:val="28"/>
        </w:rPr>
        <w:t xml:space="preserve">3. </w:t>
      </w:r>
      <w:r w:rsidRPr="00C438C1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C438C1">
        <w:rPr>
          <w:rFonts w:ascii="Times New Roman" w:hAnsi="Times New Roman"/>
          <w:sz w:val="28"/>
          <w:szCs w:val="28"/>
        </w:rPr>
        <w:t>гранцах</w:t>
      </w:r>
      <w:proofErr w:type="spellEnd"/>
      <w:r w:rsidRPr="00C438C1">
        <w:rPr>
          <w:rFonts w:ascii="Times New Roman" w:hAnsi="Times New Roman"/>
          <w:sz w:val="28"/>
          <w:szCs w:val="28"/>
        </w:rPr>
        <w:t xml:space="preserve"> зон затопления, подтопления запрещаются:</w:t>
      </w:r>
    </w:p>
    <w:p w:rsidR="00FE654F" w:rsidRPr="00C438C1" w:rsidRDefault="00FE654F" w:rsidP="00FE654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8C1">
        <w:rPr>
          <w:rFonts w:ascii="Times New Roman" w:hAnsi="Times New Roman"/>
          <w:sz w:val="28"/>
          <w:szCs w:val="28"/>
        </w:rPr>
        <w:t>1) использование сточных вод в целях регулирования плодородия почв;</w:t>
      </w:r>
    </w:p>
    <w:p w:rsidR="00FE654F" w:rsidRPr="00C438C1" w:rsidRDefault="00FE654F" w:rsidP="00FE654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8C1">
        <w:rPr>
          <w:rFonts w:ascii="Times New Roman" w:hAnsi="Times New Roman"/>
          <w:sz w:val="28"/>
          <w:szCs w:val="28"/>
        </w:rPr>
        <w:t>2) размещение кладбищ, скотомогильников, мест захоронения отходов производства и потребления, химических, взрывчатых, токсичных, отра</w:t>
      </w:r>
      <w:r w:rsidRPr="00C438C1">
        <w:rPr>
          <w:rFonts w:ascii="Times New Roman" w:hAnsi="Times New Roman"/>
          <w:sz w:val="28"/>
          <w:szCs w:val="28"/>
        </w:rPr>
        <w:t>в</w:t>
      </w:r>
      <w:r w:rsidRPr="00C438C1">
        <w:rPr>
          <w:rFonts w:ascii="Times New Roman" w:hAnsi="Times New Roman"/>
          <w:sz w:val="28"/>
          <w:szCs w:val="28"/>
        </w:rPr>
        <w:t>ляющих и ядовитых веществ, пунктов хранения и захоронения радиоакти</w:t>
      </w:r>
      <w:r w:rsidRPr="00C438C1">
        <w:rPr>
          <w:rFonts w:ascii="Times New Roman" w:hAnsi="Times New Roman"/>
          <w:sz w:val="28"/>
          <w:szCs w:val="28"/>
        </w:rPr>
        <w:t>в</w:t>
      </w:r>
      <w:r w:rsidRPr="00C438C1">
        <w:rPr>
          <w:rFonts w:ascii="Times New Roman" w:hAnsi="Times New Roman"/>
          <w:sz w:val="28"/>
          <w:szCs w:val="28"/>
        </w:rPr>
        <w:t>ных отходов;</w:t>
      </w:r>
    </w:p>
    <w:p w:rsidR="00FE654F" w:rsidRPr="00FE654F" w:rsidRDefault="00FE654F" w:rsidP="00FE654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8C1">
        <w:rPr>
          <w:rFonts w:ascii="Times New Roman" w:hAnsi="Times New Roman"/>
          <w:sz w:val="28"/>
          <w:szCs w:val="28"/>
        </w:rPr>
        <w:t>3) осуществление авиационных мер по борьбе с вредными организм</w:t>
      </w:r>
      <w:r w:rsidRPr="00C438C1">
        <w:rPr>
          <w:rFonts w:ascii="Times New Roman" w:hAnsi="Times New Roman"/>
          <w:sz w:val="28"/>
          <w:szCs w:val="28"/>
        </w:rPr>
        <w:t>а</w:t>
      </w:r>
      <w:r w:rsidRPr="00C438C1">
        <w:rPr>
          <w:rFonts w:ascii="Times New Roman" w:hAnsi="Times New Roman"/>
          <w:sz w:val="28"/>
          <w:szCs w:val="28"/>
        </w:rPr>
        <w:t>ми.</w:t>
      </w:r>
    </w:p>
    <w:p w:rsidR="001526CD" w:rsidRDefault="001526CD"/>
    <w:sectPr w:rsidR="001526CD" w:rsidSect="00EE429D">
      <w:pgSz w:w="11906" w:h="16838"/>
      <w:pgMar w:top="1415" w:right="850" w:bottom="1415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D22" w:rsidRDefault="005B7D22">
      <w:r>
        <w:separator/>
      </w:r>
    </w:p>
  </w:endnote>
  <w:endnote w:type="continuationSeparator" w:id="0">
    <w:p w:rsidR="005B7D22" w:rsidRDefault="005B7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D22" w:rsidRDefault="005B7D22">
      <w:r>
        <w:separator/>
      </w:r>
    </w:p>
  </w:footnote>
  <w:footnote w:type="continuationSeparator" w:id="0">
    <w:p w:rsidR="005B7D22" w:rsidRDefault="005B7D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pStyle w:val="1"/>
      <w:lvlText w:val="Статья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Раздел %1.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0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0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584" w:hanging="14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РАЗДЕЛ %1."/>
      <w:lvlJc w:val="left"/>
      <w:pPr>
        <w:tabs>
          <w:tab w:val="num" w:pos="0"/>
        </w:tabs>
        <w:ind w:left="0" w:firstLine="0"/>
      </w:pPr>
    </w:lvl>
    <w:lvl w:ilvl="1">
      <w:start w:val="1"/>
      <w:numFmt w:val="upperRoman"/>
      <w:lvlText w:val="Глава 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Статья 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РАЗДЕЛ 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cs="Times New Roman"/>
      </w:rPr>
    </w:lvl>
    <w:lvl w:ilvl="1">
      <w:start w:val="1"/>
      <w:numFmt w:val="decimal"/>
      <w:lvlText w:val="Статья 2-%2."/>
      <w:lvlJc w:val="left"/>
      <w:pPr>
        <w:tabs>
          <w:tab w:val="num" w:pos="2007"/>
        </w:tabs>
        <w:ind w:left="1134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upperRoman"/>
      <w:lvlText w:val="РАЗДЕЛ %1."/>
      <w:lvlJc w:val="left"/>
      <w:pPr>
        <w:tabs>
          <w:tab w:val="num" w:pos="0"/>
        </w:tabs>
        <w:ind w:left="0" w:firstLine="0"/>
      </w:pPr>
    </w:lvl>
    <w:lvl w:ilvl="1">
      <w:start w:val="1"/>
      <w:numFmt w:val="upperRoman"/>
      <w:lvlText w:val="Глава 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upperRoman"/>
      <w:lvlText w:val="РАЗДЕЛ %1."/>
      <w:lvlJc w:val="left"/>
      <w:pPr>
        <w:tabs>
          <w:tab w:val="num" w:pos="0"/>
        </w:tabs>
        <w:ind w:left="0" w:firstLine="0"/>
      </w:pPr>
    </w:lvl>
    <w:lvl w:ilvl="1">
      <w:start w:val="1"/>
      <w:numFmt w:val="upperRoman"/>
      <w:lvlText w:val="Глава 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Статья 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7E055900"/>
    <w:multiLevelType w:val="hybridMultilevel"/>
    <w:tmpl w:val="DD76A5A0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 w:tplc="B7A00C18">
      <w:start w:val="1"/>
      <w:numFmt w:val="decimal"/>
      <w:lvlText w:val="Статья %3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1353" w:hanging="360"/>
      </w:pPr>
    </w:lvl>
    <w:lvl w:ilvl="4" w:tplc="04090011">
      <w:start w:val="1"/>
      <w:numFmt w:val="decimal"/>
      <w:lvlText w:val="%5)"/>
      <w:lvlJc w:val="left"/>
      <w:pPr>
        <w:ind w:left="36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isplayBackgroundShape/>
  <w:embedSystemFonts/>
  <w:proofState w:spelling="clean" w:grammar="clean"/>
  <w:stylePaneFormatFilter w:val="0000"/>
  <w:defaultTabStop w:val="708"/>
  <w:autoHyphenation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72E"/>
    <w:rsid w:val="00045F62"/>
    <w:rsid w:val="0012133E"/>
    <w:rsid w:val="001526CD"/>
    <w:rsid w:val="001A4BB8"/>
    <w:rsid w:val="00356337"/>
    <w:rsid w:val="005B7D22"/>
    <w:rsid w:val="00697F41"/>
    <w:rsid w:val="007D765F"/>
    <w:rsid w:val="007F0AE3"/>
    <w:rsid w:val="007F6C13"/>
    <w:rsid w:val="009759D7"/>
    <w:rsid w:val="009C4421"/>
    <w:rsid w:val="00B26022"/>
    <w:rsid w:val="00C4272E"/>
    <w:rsid w:val="00C438C1"/>
    <w:rsid w:val="00D17C9F"/>
    <w:rsid w:val="00E80335"/>
    <w:rsid w:val="00EE429D"/>
    <w:rsid w:val="00FE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429D"/>
    <w:pPr>
      <w:widowControl w:val="0"/>
    </w:pPr>
    <w:rPr>
      <w:rFonts w:ascii="Cambria" w:eastAsia="MS Mincho" w:hAnsi="Cambria"/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EE429D"/>
    <w:pPr>
      <w:keepNext/>
      <w:keepLines/>
      <w:numPr>
        <w:numId w:val="1"/>
      </w:numPr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2">
    <w:name w:val="heading 2"/>
    <w:basedOn w:val="a0"/>
    <w:next w:val="a0"/>
    <w:qFormat/>
    <w:rsid w:val="00EE429D"/>
    <w:pPr>
      <w:keepNext/>
      <w:keepLines/>
      <w:numPr>
        <w:ilvl w:val="1"/>
        <w:numId w:val="1"/>
      </w:numPr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5">
    <w:name w:val="heading 5"/>
    <w:basedOn w:val="a0"/>
    <w:next w:val="a0"/>
    <w:qFormat/>
    <w:rsid w:val="00EE429D"/>
    <w:pPr>
      <w:keepNext/>
      <w:keepLines/>
      <w:spacing w:before="200"/>
      <w:outlineLvl w:val="4"/>
    </w:pPr>
    <w:rPr>
      <w:rFonts w:ascii="Calibri" w:eastAsia="MS Gothic" w:hAnsi="Calibri"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false">
    <w:name w:val="WW8Num1zfalse"/>
    <w:rsid w:val="00EE429D"/>
  </w:style>
  <w:style w:type="character" w:customStyle="1" w:styleId="WW8Num1ztrue">
    <w:name w:val="WW8Num1ztrue"/>
    <w:rsid w:val="00EE429D"/>
  </w:style>
  <w:style w:type="character" w:customStyle="1" w:styleId="WW8Num1ztrue0">
    <w:name w:val="WW8Num1ztrue"/>
    <w:rsid w:val="00EE429D"/>
  </w:style>
  <w:style w:type="character" w:customStyle="1" w:styleId="WW8Num1ztrue1">
    <w:name w:val="WW8Num1ztrue"/>
    <w:rsid w:val="00EE429D"/>
  </w:style>
  <w:style w:type="character" w:customStyle="1" w:styleId="WW8Num1ztrue2">
    <w:name w:val="WW8Num1ztrue"/>
    <w:rsid w:val="00EE429D"/>
  </w:style>
  <w:style w:type="character" w:customStyle="1" w:styleId="WW8Num1ztrue3">
    <w:name w:val="WW8Num1ztrue"/>
    <w:rsid w:val="00EE429D"/>
  </w:style>
  <w:style w:type="character" w:customStyle="1" w:styleId="WW8Num1ztrue4">
    <w:name w:val="WW8Num1ztrue"/>
    <w:rsid w:val="00EE429D"/>
  </w:style>
  <w:style w:type="character" w:customStyle="1" w:styleId="WW8Num1ztrue5">
    <w:name w:val="WW8Num1ztrue"/>
    <w:rsid w:val="00EE429D"/>
  </w:style>
  <w:style w:type="character" w:customStyle="1" w:styleId="WW8Num1ztrue6">
    <w:name w:val="WW8Num1ztrue"/>
    <w:rsid w:val="00EE429D"/>
  </w:style>
  <w:style w:type="character" w:customStyle="1" w:styleId="WW8Num2zfalse">
    <w:name w:val="WW8Num2zfalse"/>
    <w:rsid w:val="00EE429D"/>
  </w:style>
  <w:style w:type="character" w:customStyle="1" w:styleId="WW8Num2z1">
    <w:name w:val="WW8Num2z1"/>
    <w:rsid w:val="00EE429D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2z3">
    <w:name w:val="WW8Num2z3"/>
    <w:rsid w:val="00EE429D"/>
    <w:rPr>
      <w:rFonts w:ascii="Times New Roman" w:hAnsi="Times New Roman" w:cs="Times New Roman"/>
      <w:b w:val="0"/>
      <w:bCs w:val="0"/>
      <w:i w:val="0"/>
      <w:iCs w:val="0"/>
      <w:sz w:val="28"/>
      <w:szCs w:val="28"/>
    </w:rPr>
  </w:style>
  <w:style w:type="character" w:customStyle="1" w:styleId="WW8Num2ztrue">
    <w:name w:val="WW8Num2ztrue"/>
    <w:rsid w:val="00EE429D"/>
  </w:style>
  <w:style w:type="character" w:customStyle="1" w:styleId="WW8Num2ztrue0">
    <w:name w:val="WW8Num2ztrue"/>
    <w:rsid w:val="00EE429D"/>
  </w:style>
  <w:style w:type="character" w:customStyle="1" w:styleId="WW8Num2ztrue1">
    <w:name w:val="WW8Num2ztrue"/>
    <w:rsid w:val="00EE429D"/>
  </w:style>
  <w:style w:type="character" w:customStyle="1" w:styleId="WW8Num2ztrue2">
    <w:name w:val="WW8Num2ztrue"/>
    <w:rsid w:val="00EE429D"/>
  </w:style>
  <w:style w:type="character" w:customStyle="1" w:styleId="WW8Num2ztrue3">
    <w:name w:val="WW8Num2ztrue"/>
    <w:rsid w:val="00EE429D"/>
  </w:style>
  <w:style w:type="character" w:customStyle="1" w:styleId="WW8Num3zfalse">
    <w:name w:val="WW8Num3zfalse"/>
    <w:rsid w:val="00EE429D"/>
  </w:style>
  <w:style w:type="character" w:customStyle="1" w:styleId="WW8Num4z0">
    <w:name w:val="WW8Num4z0"/>
    <w:rsid w:val="00EE429D"/>
    <w:rPr>
      <w:rFonts w:cs="Times New Roman"/>
    </w:rPr>
  </w:style>
  <w:style w:type="character" w:customStyle="1" w:styleId="WW8Num5zfalse">
    <w:name w:val="WW8Num5zfalse"/>
    <w:rsid w:val="00EE429D"/>
  </w:style>
  <w:style w:type="character" w:customStyle="1" w:styleId="WW8Num5z1">
    <w:name w:val="WW8Num5z1"/>
    <w:rsid w:val="00EE429D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5ztrue">
    <w:name w:val="WW8Num5ztrue"/>
    <w:rsid w:val="00EE429D"/>
  </w:style>
  <w:style w:type="character" w:customStyle="1" w:styleId="WW8Num5ztrue0">
    <w:name w:val="WW8Num5ztrue"/>
    <w:rsid w:val="00EE429D"/>
  </w:style>
  <w:style w:type="character" w:customStyle="1" w:styleId="WW8Num5ztrue1">
    <w:name w:val="WW8Num5ztrue"/>
    <w:rsid w:val="00EE429D"/>
  </w:style>
  <w:style w:type="character" w:customStyle="1" w:styleId="WW8Num5ztrue2">
    <w:name w:val="WW8Num5ztrue"/>
    <w:rsid w:val="00EE429D"/>
  </w:style>
  <w:style w:type="character" w:customStyle="1" w:styleId="WW8Num5ztrue3">
    <w:name w:val="WW8Num5ztrue"/>
    <w:rsid w:val="00EE429D"/>
  </w:style>
  <w:style w:type="character" w:customStyle="1" w:styleId="WW8Num5ztrue4">
    <w:name w:val="WW8Num5ztrue"/>
    <w:rsid w:val="00EE429D"/>
  </w:style>
  <w:style w:type="character" w:customStyle="1" w:styleId="WW8Num5ztrue5">
    <w:name w:val="WW8Num5ztrue"/>
    <w:rsid w:val="00EE429D"/>
  </w:style>
  <w:style w:type="character" w:customStyle="1" w:styleId="WW8Num6zfalse">
    <w:name w:val="WW8Num6zfalse"/>
    <w:rsid w:val="00EE429D"/>
  </w:style>
  <w:style w:type="character" w:customStyle="1" w:styleId="WW8Num6z1">
    <w:name w:val="WW8Num6z1"/>
    <w:rsid w:val="00EE429D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6z3">
    <w:name w:val="WW8Num6z3"/>
    <w:rsid w:val="00EE429D"/>
    <w:rPr>
      <w:rFonts w:cs="Times New Roman"/>
    </w:rPr>
  </w:style>
  <w:style w:type="character" w:customStyle="1" w:styleId="WW8Num6ztrue">
    <w:name w:val="WW8Num6ztrue"/>
    <w:rsid w:val="00EE429D"/>
    <w:rPr>
      <w:rFonts w:cs="Times New Roman"/>
    </w:rPr>
  </w:style>
  <w:style w:type="character" w:customStyle="1" w:styleId="WW-WW8Num1ztrue">
    <w:name w:val="WW-WW8Num1ztrue"/>
    <w:rsid w:val="00EE429D"/>
  </w:style>
  <w:style w:type="character" w:customStyle="1" w:styleId="WW-WW8Num1ztrue1">
    <w:name w:val="WW-WW8Num1ztrue1"/>
    <w:rsid w:val="00EE429D"/>
  </w:style>
  <w:style w:type="character" w:customStyle="1" w:styleId="WW-WW8Num1ztrue2">
    <w:name w:val="WW-WW8Num1ztrue2"/>
    <w:rsid w:val="00EE429D"/>
  </w:style>
  <w:style w:type="character" w:customStyle="1" w:styleId="WW-WW8Num1ztrue3">
    <w:name w:val="WW-WW8Num1ztrue3"/>
    <w:rsid w:val="00EE429D"/>
  </w:style>
  <w:style w:type="character" w:customStyle="1" w:styleId="WW-WW8Num1ztrue4">
    <w:name w:val="WW-WW8Num1ztrue4"/>
    <w:rsid w:val="00EE429D"/>
  </w:style>
  <w:style w:type="character" w:customStyle="1" w:styleId="WW-WW8Num1ztrue5">
    <w:name w:val="WW-WW8Num1ztrue5"/>
    <w:rsid w:val="00EE429D"/>
  </w:style>
  <w:style w:type="character" w:customStyle="1" w:styleId="WW-WW8Num1ztrue6">
    <w:name w:val="WW-WW8Num1ztrue6"/>
    <w:rsid w:val="00EE429D"/>
  </w:style>
  <w:style w:type="character" w:customStyle="1" w:styleId="WW-WW8Num2ztrue">
    <w:name w:val="WW-WW8Num2ztrue"/>
    <w:rsid w:val="00EE429D"/>
  </w:style>
  <w:style w:type="character" w:customStyle="1" w:styleId="WW-WW8Num2ztrue1">
    <w:name w:val="WW-WW8Num2ztrue1"/>
    <w:rsid w:val="00EE429D"/>
  </w:style>
  <w:style w:type="character" w:customStyle="1" w:styleId="WW-WW8Num2ztrue2">
    <w:name w:val="WW-WW8Num2ztrue2"/>
    <w:rsid w:val="00EE429D"/>
  </w:style>
  <w:style w:type="character" w:customStyle="1" w:styleId="WW-WW8Num2ztrue3">
    <w:name w:val="WW-WW8Num2ztrue3"/>
    <w:rsid w:val="00EE429D"/>
  </w:style>
  <w:style w:type="character" w:customStyle="1" w:styleId="WW-WW8Num5ztrue">
    <w:name w:val="WW-WW8Num5ztrue"/>
    <w:rsid w:val="00EE429D"/>
  </w:style>
  <w:style w:type="character" w:customStyle="1" w:styleId="WW-WW8Num5ztrue1">
    <w:name w:val="WW-WW8Num5ztrue1"/>
    <w:rsid w:val="00EE429D"/>
  </w:style>
  <w:style w:type="character" w:customStyle="1" w:styleId="WW-WW8Num5ztrue2">
    <w:name w:val="WW-WW8Num5ztrue2"/>
    <w:rsid w:val="00EE429D"/>
  </w:style>
  <w:style w:type="character" w:customStyle="1" w:styleId="WW-WW8Num5ztrue3">
    <w:name w:val="WW-WW8Num5ztrue3"/>
    <w:rsid w:val="00EE429D"/>
  </w:style>
  <w:style w:type="character" w:customStyle="1" w:styleId="WW-WW8Num5ztrue4">
    <w:name w:val="WW-WW8Num5ztrue4"/>
    <w:rsid w:val="00EE429D"/>
  </w:style>
  <w:style w:type="character" w:customStyle="1" w:styleId="WW-WW8Num5ztrue5">
    <w:name w:val="WW-WW8Num5ztrue5"/>
    <w:rsid w:val="00EE429D"/>
  </w:style>
  <w:style w:type="character" w:customStyle="1" w:styleId="WW-WW8Num6ztrue">
    <w:name w:val="WW-WW8Num6ztrue"/>
    <w:rsid w:val="00EE429D"/>
  </w:style>
  <w:style w:type="character" w:customStyle="1" w:styleId="WW-WW8Num1ztrue7">
    <w:name w:val="WW-WW8Num1ztrue7"/>
    <w:rsid w:val="00EE429D"/>
  </w:style>
  <w:style w:type="character" w:customStyle="1" w:styleId="WW-WW8Num1ztrue11">
    <w:name w:val="WW-WW8Num1ztrue11"/>
    <w:rsid w:val="00EE429D"/>
  </w:style>
  <w:style w:type="character" w:customStyle="1" w:styleId="WW-WW8Num1ztrue21">
    <w:name w:val="WW-WW8Num1ztrue21"/>
    <w:rsid w:val="00EE429D"/>
  </w:style>
  <w:style w:type="character" w:customStyle="1" w:styleId="WW-WW8Num1ztrue31">
    <w:name w:val="WW-WW8Num1ztrue31"/>
    <w:rsid w:val="00EE429D"/>
  </w:style>
  <w:style w:type="character" w:customStyle="1" w:styleId="WW-WW8Num1ztrue41">
    <w:name w:val="WW-WW8Num1ztrue41"/>
    <w:rsid w:val="00EE429D"/>
  </w:style>
  <w:style w:type="character" w:customStyle="1" w:styleId="WW-WW8Num1ztrue51">
    <w:name w:val="WW-WW8Num1ztrue51"/>
    <w:rsid w:val="00EE429D"/>
  </w:style>
  <w:style w:type="character" w:customStyle="1" w:styleId="WW-WW8Num1ztrue61">
    <w:name w:val="WW-WW8Num1ztrue61"/>
    <w:rsid w:val="00EE429D"/>
  </w:style>
  <w:style w:type="character" w:customStyle="1" w:styleId="WW-WW8Num2ztrue4">
    <w:name w:val="WW-WW8Num2ztrue4"/>
    <w:rsid w:val="00EE429D"/>
  </w:style>
  <w:style w:type="character" w:customStyle="1" w:styleId="WW-WW8Num2ztrue11">
    <w:name w:val="WW-WW8Num2ztrue11"/>
    <w:rsid w:val="00EE429D"/>
  </w:style>
  <w:style w:type="character" w:customStyle="1" w:styleId="WW-WW8Num2ztrue21">
    <w:name w:val="WW-WW8Num2ztrue21"/>
    <w:rsid w:val="00EE429D"/>
  </w:style>
  <w:style w:type="character" w:customStyle="1" w:styleId="WW-WW8Num2ztrue31">
    <w:name w:val="WW-WW8Num2ztrue31"/>
    <w:rsid w:val="00EE429D"/>
  </w:style>
  <w:style w:type="character" w:customStyle="1" w:styleId="WW-WW8Num5ztrue6">
    <w:name w:val="WW-WW8Num5ztrue6"/>
    <w:rsid w:val="00EE429D"/>
  </w:style>
  <w:style w:type="character" w:customStyle="1" w:styleId="WW-WW8Num5ztrue11">
    <w:name w:val="WW-WW8Num5ztrue11"/>
    <w:rsid w:val="00EE429D"/>
  </w:style>
  <w:style w:type="character" w:customStyle="1" w:styleId="WW-WW8Num5ztrue21">
    <w:name w:val="WW-WW8Num5ztrue21"/>
    <w:rsid w:val="00EE429D"/>
  </w:style>
  <w:style w:type="character" w:customStyle="1" w:styleId="WW-WW8Num5ztrue31">
    <w:name w:val="WW-WW8Num5ztrue31"/>
    <w:rsid w:val="00EE429D"/>
  </w:style>
  <w:style w:type="character" w:customStyle="1" w:styleId="WW-WW8Num5ztrue41">
    <w:name w:val="WW-WW8Num5ztrue41"/>
    <w:rsid w:val="00EE429D"/>
  </w:style>
  <w:style w:type="character" w:customStyle="1" w:styleId="WW-WW8Num5ztrue51">
    <w:name w:val="WW-WW8Num5ztrue51"/>
    <w:rsid w:val="00EE429D"/>
  </w:style>
  <w:style w:type="character" w:customStyle="1" w:styleId="WW-WW8Num6ztrue1">
    <w:name w:val="WW-WW8Num6ztrue1"/>
    <w:rsid w:val="00EE429D"/>
  </w:style>
  <w:style w:type="character" w:customStyle="1" w:styleId="WW-WW8Num6ztrue11">
    <w:name w:val="WW-WW8Num6ztrue11"/>
    <w:rsid w:val="00EE429D"/>
  </w:style>
  <w:style w:type="character" w:customStyle="1" w:styleId="WW-WW8Num1ztrue71">
    <w:name w:val="WW-WW8Num1ztrue71"/>
    <w:rsid w:val="00EE429D"/>
  </w:style>
  <w:style w:type="character" w:customStyle="1" w:styleId="WW-WW8Num1ztrue111">
    <w:name w:val="WW-WW8Num1ztrue111"/>
    <w:rsid w:val="00EE429D"/>
  </w:style>
  <w:style w:type="character" w:customStyle="1" w:styleId="WW-WW8Num1ztrue211">
    <w:name w:val="WW-WW8Num1ztrue211"/>
    <w:rsid w:val="00EE429D"/>
  </w:style>
  <w:style w:type="character" w:customStyle="1" w:styleId="WW-WW8Num1ztrue311">
    <w:name w:val="WW-WW8Num1ztrue311"/>
    <w:rsid w:val="00EE429D"/>
  </w:style>
  <w:style w:type="character" w:customStyle="1" w:styleId="WW-WW8Num1ztrue411">
    <w:name w:val="WW-WW8Num1ztrue411"/>
    <w:rsid w:val="00EE429D"/>
  </w:style>
  <w:style w:type="character" w:customStyle="1" w:styleId="WW-WW8Num1ztrue511">
    <w:name w:val="WW-WW8Num1ztrue511"/>
    <w:rsid w:val="00EE429D"/>
  </w:style>
  <w:style w:type="character" w:customStyle="1" w:styleId="WW-WW8Num1ztrue611">
    <w:name w:val="WW-WW8Num1ztrue611"/>
    <w:rsid w:val="00EE429D"/>
  </w:style>
  <w:style w:type="character" w:customStyle="1" w:styleId="WW-WW8Num2ztrue41">
    <w:name w:val="WW-WW8Num2ztrue41"/>
    <w:rsid w:val="00EE429D"/>
  </w:style>
  <w:style w:type="character" w:customStyle="1" w:styleId="WW-WW8Num2ztrue111">
    <w:name w:val="WW-WW8Num2ztrue111"/>
    <w:rsid w:val="00EE429D"/>
  </w:style>
  <w:style w:type="character" w:customStyle="1" w:styleId="WW-WW8Num2ztrue211">
    <w:name w:val="WW-WW8Num2ztrue211"/>
    <w:rsid w:val="00EE429D"/>
  </w:style>
  <w:style w:type="character" w:customStyle="1" w:styleId="WW-WW8Num2ztrue311">
    <w:name w:val="WW-WW8Num2ztrue311"/>
    <w:rsid w:val="00EE429D"/>
  </w:style>
  <w:style w:type="character" w:customStyle="1" w:styleId="WW-WW8Num5ztrue61">
    <w:name w:val="WW-WW8Num5ztrue61"/>
    <w:rsid w:val="00EE429D"/>
  </w:style>
  <w:style w:type="character" w:customStyle="1" w:styleId="WW-WW8Num5ztrue111">
    <w:name w:val="WW-WW8Num5ztrue111"/>
    <w:rsid w:val="00EE429D"/>
  </w:style>
  <w:style w:type="character" w:customStyle="1" w:styleId="WW-WW8Num5ztrue211">
    <w:name w:val="WW-WW8Num5ztrue211"/>
    <w:rsid w:val="00EE429D"/>
  </w:style>
  <w:style w:type="character" w:customStyle="1" w:styleId="WW-WW8Num5ztrue311">
    <w:name w:val="WW-WW8Num5ztrue311"/>
    <w:rsid w:val="00EE429D"/>
  </w:style>
  <w:style w:type="character" w:customStyle="1" w:styleId="WW-WW8Num5ztrue411">
    <w:name w:val="WW-WW8Num5ztrue411"/>
    <w:rsid w:val="00EE429D"/>
  </w:style>
  <w:style w:type="character" w:customStyle="1" w:styleId="WW-WW8Num5ztrue511">
    <w:name w:val="WW-WW8Num5ztrue511"/>
    <w:rsid w:val="00EE429D"/>
  </w:style>
  <w:style w:type="character" w:customStyle="1" w:styleId="WW-WW8Num6ztrue2">
    <w:name w:val="WW-WW8Num6ztrue2"/>
    <w:rsid w:val="00EE429D"/>
  </w:style>
  <w:style w:type="character" w:customStyle="1" w:styleId="WW-WW8Num6ztrue111">
    <w:name w:val="WW-WW8Num6ztrue111"/>
    <w:rsid w:val="00EE429D"/>
  </w:style>
  <w:style w:type="character" w:customStyle="1" w:styleId="WW-WW8Num6ztrue21">
    <w:name w:val="WW-WW8Num6ztrue21"/>
    <w:rsid w:val="00EE429D"/>
  </w:style>
  <w:style w:type="character" w:customStyle="1" w:styleId="WW-WW8Num1ztrue711">
    <w:name w:val="WW-WW8Num1ztrue711"/>
    <w:rsid w:val="00EE429D"/>
  </w:style>
  <w:style w:type="character" w:customStyle="1" w:styleId="WW-WW8Num1ztrue1111">
    <w:name w:val="WW-WW8Num1ztrue1111"/>
    <w:rsid w:val="00EE429D"/>
  </w:style>
  <w:style w:type="character" w:customStyle="1" w:styleId="WW-WW8Num1ztrue2111">
    <w:name w:val="WW-WW8Num1ztrue2111"/>
    <w:rsid w:val="00EE429D"/>
  </w:style>
  <w:style w:type="character" w:customStyle="1" w:styleId="WW-WW8Num1ztrue3111">
    <w:name w:val="WW-WW8Num1ztrue3111"/>
    <w:rsid w:val="00EE429D"/>
  </w:style>
  <w:style w:type="character" w:customStyle="1" w:styleId="WW-WW8Num1ztrue4111">
    <w:name w:val="WW-WW8Num1ztrue4111"/>
    <w:rsid w:val="00EE429D"/>
  </w:style>
  <w:style w:type="character" w:customStyle="1" w:styleId="WW-WW8Num1ztrue5111">
    <w:name w:val="WW-WW8Num1ztrue5111"/>
    <w:rsid w:val="00EE429D"/>
  </w:style>
  <w:style w:type="character" w:customStyle="1" w:styleId="WW-WW8Num1ztrue6111">
    <w:name w:val="WW-WW8Num1ztrue6111"/>
    <w:rsid w:val="00EE429D"/>
  </w:style>
  <w:style w:type="character" w:customStyle="1" w:styleId="WW-WW8Num2ztrue411">
    <w:name w:val="WW-WW8Num2ztrue411"/>
    <w:rsid w:val="00EE429D"/>
  </w:style>
  <w:style w:type="character" w:customStyle="1" w:styleId="WW-WW8Num2ztrue1111">
    <w:name w:val="WW-WW8Num2ztrue1111"/>
    <w:rsid w:val="00EE429D"/>
  </w:style>
  <w:style w:type="character" w:customStyle="1" w:styleId="WW-WW8Num2ztrue2111">
    <w:name w:val="WW-WW8Num2ztrue2111"/>
    <w:rsid w:val="00EE429D"/>
  </w:style>
  <w:style w:type="character" w:customStyle="1" w:styleId="WW-WW8Num2ztrue3111">
    <w:name w:val="WW-WW8Num2ztrue3111"/>
    <w:rsid w:val="00EE429D"/>
  </w:style>
  <w:style w:type="character" w:customStyle="1" w:styleId="WW-WW8Num5ztrue611">
    <w:name w:val="WW-WW8Num5ztrue611"/>
    <w:rsid w:val="00EE429D"/>
  </w:style>
  <w:style w:type="character" w:customStyle="1" w:styleId="WW-WW8Num5ztrue1111">
    <w:name w:val="WW-WW8Num5ztrue1111"/>
    <w:rsid w:val="00EE429D"/>
  </w:style>
  <w:style w:type="character" w:customStyle="1" w:styleId="WW-WW8Num5ztrue2111">
    <w:name w:val="WW-WW8Num5ztrue2111"/>
    <w:rsid w:val="00EE429D"/>
  </w:style>
  <w:style w:type="character" w:customStyle="1" w:styleId="WW-WW8Num5ztrue3111">
    <w:name w:val="WW-WW8Num5ztrue3111"/>
    <w:rsid w:val="00EE429D"/>
  </w:style>
  <w:style w:type="character" w:customStyle="1" w:styleId="WW-WW8Num5ztrue4111">
    <w:name w:val="WW-WW8Num5ztrue4111"/>
    <w:rsid w:val="00EE429D"/>
  </w:style>
  <w:style w:type="character" w:customStyle="1" w:styleId="WW-WW8Num5ztrue5111">
    <w:name w:val="WW-WW8Num5ztrue5111"/>
    <w:rsid w:val="00EE429D"/>
  </w:style>
  <w:style w:type="character" w:customStyle="1" w:styleId="WW-WW8Num6ztrue3">
    <w:name w:val="WW-WW8Num6ztrue3"/>
    <w:rsid w:val="00EE429D"/>
    <w:rPr>
      <w:rFonts w:cs="Times New Roman"/>
    </w:rPr>
  </w:style>
  <w:style w:type="character" w:customStyle="1" w:styleId="WW-WW8Num6ztrue1111">
    <w:name w:val="WW-WW8Num6ztrue1111"/>
    <w:rsid w:val="00EE429D"/>
  </w:style>
  <w:style w:type="character" w:customStyle="1" w:styleId="WW-WW8Num6ztrue211">
    <w:name w:val="WW-WW8Num6ztrue211"/>
    <w:rsid w:val="00EE429D"/>
  </w:style>
  <w:style w:type="character" w:customStyle="1" w:styleId="WW-WW8Num6ztrue31">
    <w:name w:val="WW-WW8Num6ztrue31"/>
    <w:rsid w:val="00EE429D"/>
  </w:style>
  <w:style w:type="character" w:customStyle="1" w:styleId="WW-WW8Num6ztrue4">
    <w:name w:val="WW-WW8Num6ztrue4"/>
    <w:rsid w:val="00EE429D"/>
  </w:style>
  <w:style w:type="character" w:customStyle="1" w:styleId="Absatz-Standardschriftart">
    <w:name w:val="Absatz-Standardschriftart"/>
    <w:rsid w:val="00EE429D"/>
  </w:style>
  <w:style w:type="character" w:customStyle="1" w:styleId="WW-Absatz-Standardschriftart">
    <w:name w:val="WW-Absatz-Standardschriftart"/>
    <w:rsid w:val="00EE429D"/>
  </w:style>
  <w:style w:type="character" w:customStyle="1" w:styleId="WW-Absatz-Standardschriftart1">
    <w:name w:val="WW-Absatz-Standardschriftart1"/>
    <w:rsid w:val="00EE429D"/>
  </w:style>
  <w:style w:type="character" w:customStyle="1" w:styleId="WW8Num2z0">
    <w:name w:val="WW8Num2z0"/>
    <w:rsid w:val="00EE429D"/>
    <w:rPr>
      <w:rFonts w:cs="Times New Roman"/>
    </w:rPr>
  </w:style>
  <w:style w:type="character" w:customStyle="1" w:styleId="WW8Num3z0">
    <w:name w:val="WW8Num3z0"/>
    <w:rsid w:val="00EE429D"/>
    <w:rPr>
      <w:rFonts w:cs="Times New Roman"/>
    </w:rPr>
  </w:style>
  <w:style w:type="character" w:customStyle="1" w:styleId="WW8Num5z3">
    <w:name w:val="WW8Num5z3"/>
    <w:rsid w:val="00EE429D"/>
    <w:rPr>
      <w:rFonts w:ascii="Symbol" w:hAnsi="Symbol" w:cs="Symbol"/>
    </w:rPr>
  </w:style>
  <w:style w:type="character" w:customStyle="1" w:styleId="WW8Num7z0">
    <w:name w:val="WW8Num7z0"/>
    <w:rsid w:val="00EE429D"/>
    <w:rPr>
      <w:rFonts w:cs="Times New Roman"/>
    </w:rPr>
  </w:style>
  <w:style w:type="character" w:customStyle="1" w:styleId="WW8Num8z0">
    <w:name w:val="WW8Num8z0"/>
    <w:rsid w:val="00EE429D"/>
    <w:rPr>
      <w:rFonts w:cs="Times New Roman"/>
    </w:rPr>
  </w:style>
  <w:style w:type="character" w:customStyle="1" w:styleId="WW8Num9z1">
    <w:name w:val="WW8Num9z1"/>
    <w:rsid w:val="00EE429D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9z3">
    <w:name w:val="WW8Num9z3"/>
    <w:rsid w:val="00EE429D"/>
    <w:rPr>
      <w:rFonts w:ascii="Times New Roman" w:hAnsi="Times New Roman" w:cs="Times New Roman"/>
      <w:b w:val="0"/>
      <w:bCs w:val="0"/>
      <w:i w:val="0"/>
      <w:iCs w:val="0"/>
      <w:sz w:val="28"/>
      <w:szCs w:val="28"/>
    </w:rPr>
  </w:style>
  <w:style w:type="character" w:customStyle="1" w:styleId="WW8Num12z0">
    <w:name w:val="WW8Num12z0"/>
    <w:rsid w:val="00EE429D"/>
    <w:rPr>
      <w:rFonts w:cs="Times New Roman"/>
    </w:rPr>
  </w:style>
  <w:style w:type="character" w:customStyle="1" w:styleId="WW8Num14z1">
    <w:name w:val="WW8Num14z1"/>
    <w:rsid w:val="00EE429D"/>
    <w:rPr>
      <w:rFonts w:cs="Times New Roman"/>
    </w:rPr>
  </w:style>
  <w:style w:type="character" w:customStyle="1" w:styleId="WW8Num16z1">
    <w:name w:val="WW8Num16z1"/>
    <w:rsid w:val="00EE429D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17z0">
    <w:name w:val="WW8Num17z0"/>
    <w:rsid w:val="00EE429D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18z1">
    <w:name w:val="WW8Num18z1"/>
    <w:rsid w:val="00EE429D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10">
    <w:name w:val="Основной шрифт1"/>
    <w:rsid w:val="00EE429D"/>
  </w:style>
  <w:style w:type="character" w:customStyle="1" w:styleId="a4">
    <w:name w:val="Схема документа Знак"/>
    <w:rsid w:val="00EE429D"/>
    <w:rPr>
      <w:rFonts w:ascii="Lucida Grande CY" w:hAnsi="Lucida Grande CY" w:cs="Lucida Grande CY"/>
    </w:rPr>
  </w:style>
  <w:style w:type="character" w:customStyle="1" w:styleId="11">
    <w:name w:val="Заголовок 1 Знак"/>
    <w:rsid w:val="00EE429D"/>
    <w:rPr>
      <w:rFonts w:ascii="Calibri" w:eastAsia="MS Gothic" w:hAnsi="Calibri" w:cs="Calibri"/>
      <w:b/>
      <w:bCs/>
      <w:color w:val="345A8A"/>
      <w:sz w:val="32"/>
      <w:szCs w:val="32"/>
    </w:rPr>
  </w:style>
  <w:style w:type="character" w:customStyle="1" w:styleId="20">
    <w:name w:val="Заголовок 2 Знак"/>
    <w:rsid w:val="00EE429D"/>
    <w:rPr>
      <w:rFonts w:ascii="Calibri" w:eastAsia="MS Gothic" w:hAnsi="Calibri" w:cs="Calibri"/>
      <w:b/>
      <w:bCs/>
      <w:color w:val="4F81BD"/>
      <w:sz w:val="26"/>
      <w:szCs w:val="26"/>
    </w:rPr>
  </w:style>
  <w:style w:type="character" w:customStyle="1" w:styleId="50">
    <w:name w:val="Заголовок 5 Знак"/>
    <w:rsid w:val="00EE429D"/>
    <w:rPr>
      <w:rFonts w:ascii="Calibri" w:eastAsia="MS Gothic" w:hAnsi="Calibri" w:cs="Times New Roman"/>
      <w:color w:val="243F60"/>
    </w:rPr>
  </w:style>
  <w:style w:type="character" w:customStyle="1" w:styleId="a5">
    <w:name w:val="Основной стиль Знак"/>
    <w:rsid w:val="00EE429D"/>
    <w:rPr>
      <w:rFonts w:ascii="Arial" w:eastAsia="MS ??" w:hAnsi="Arial" w:cs="Times New Roman"/>
      <w:szCs w:val="28"/>
    </w:rPr>
  </w:style>
  <w:style w:type="character" w:customStyle="1" w:styleId="12">
    <w:name w:val="Знак примечания1"/>
    <w:rsid w:val="00EE429D"/>
    <w:rPr>
      <w:rFonts w:cs="Times New Roman"/>
      <w:sz w:val="16"/>
    </w:rPr>
  </w:style>
  <w:style w:type="character" w:customStyle="1" w:styleId="a6">
    <w:name w:val="Текст комментария Знак"/>
    <w:rsid w:val="00EE429D"/>
    <w:rPr>
      <w:rFonts w:ascii="Times New Roman" w:eastAsia="MS ??" w:hAnsi="Times New Roman" w:cs="Times New Roman"/>
      <w:sz w:val="20"/>
      <w:szCs w:val="20"/>
    </w:rPr>
  </w:style>
  <w:style w:type="character" w:customStyle="1" w:styleId="a7">
    <w:name w:val="Текст выноски Знак"/>
    <w:rsid w:val="00EE429D"/>
    <w:rPr>
      <w:rFonts w:ascii="Lucida Grande CY" w:hAnsi="Lucida Grande CY" w:cs="Lucida Grande CY"/>
      <w:sz w:val="18"/>
      <w:szCs w:val="18"/>
    </w:rPr>
  </w:style>
  <w:style w:type="character" w:styleId="a8">
    <w:name w:val="Hyperlink"/>
    <w:rsid w:val="00EE429D"/>
    <w:rPr>
      <w:rFonts w:cs="Times New Roman"/>
      <w:color w:val="0000FF"/>
      <w:u w:val="single"/>
    </w:rPr>
  </w:style>
  <w:style w:type="character" w:customStyle="1" w:styleId="a9">
    <w:name w:val="Верхний колонтитул Знак"/>
    <w:rsid w:val="00EE429D"/>
    <w:rPr>
      <w:sz w:val="24"/>
      <w:szCs w:val="24"/>
    </w:rPr>
  </w:style>
  <w:style w:type="character" w:styleId="aa">
    <w:name w:val="page number"/>
    <w:rsid w:val="00EE429D"/>
  </w:style>
  <w:style w:type="character" w:customStyle="1" w:styleId="ab">
    <w:name w:val="Нижний колонтитул Знак"/>
    <w:rsid w:val="00EE429D"/>
    <w:rPr>
      <w:sz w:val="24"/>
      <w:szCs w:val="24"/>
    </w:rPr>
  </w:style>
  <w:style w:type="character" w:customStyle="1" w:styleId="ac">
    <w:name w:val="Тема примечания Знак"/>
    <w:rsid w:val="00EE429D"/>
    <w:rPr>
      <w:rFonts w:ascii="Times New Roman" w:eastAsia="MS ??" w:hAnsi="Times New Roman" w:cs="Times New Roman"/>
      <w:b/>
      <w:bCs/>
      <w:sz w:val="20"/>
      <w:szCs w:val="20"/>
    </w:rPr>
  </w:style>
  <w:style w:type="paragraph" w:customStyle="1" w:styleId="ad">
    <w:name w:val="Заголовок"/>
    <w:basedOn w:val="a0"/>
    <w:next w:val="ae"/>
    <w:rsid w:val="00EE42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0"/>
    <w:rsid w:val="00EE429D"/>
    <w:pPr>
      <w:spacing w:after="120"/>
    </w:pPr>
  </w:style>
  <w:style w:type="paragraph" w:styleId="af">
    <w:name w:val="List"/>
    <w:basedOn w:val="ae"/>
    <w:rsid w:val="00EE429D"/>
    <w:rPr>
      <w:rFonts w:cs="Mangal"/>
    </w:rPr>
  </w:style>
  <w:style w:type="paragraph" w:styleId="af0">
    <w:name w:val="caption"/>
    <w:basedOn w:val="a0"/>
    <w:qFormat/>
    <w:rsid w:val="00EE429D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0"/>
    <w:rsid w:val="00EE429D"/>
    <w:pPr>
      <w:suppressLineNumbers/>
    </w:pPr>
    <w:rPr>
      <w:rFonts w:cs="Mangal"/>
    </w:rPr>
  </w:style>
  <w:style w:type="paragraph" w:customStyle="1" w:styleId="14">
    <w:name w:val="Схема документа1"/>
    <w:basedOn w:val="a0"/>
    <w:rsid w:val="00EE429D"/>
    <w:rPr>
      <w:rFonts w:ascii="Lucida Grande CY" w:hAnsi="Lucida Grande CY" w:cs="Lucida Grande CY"/>
    </w:rPr>
  </w:style>
  <w:style w:type="paragraph" w:styleId="af1">
    <w:name w:val="List Paragraph"/>
    <w:basedOn w:val="a0"/>
    <w:uiPriority w:val="34"/>
    <w:qFormat/>
    <w:rsid w:val="00EE429D"/>
    <w:pPr>
      <w:ind w:left="720"/>
      <w:contextualSpacing/>
    </w:pPr>
  </w:style>
  <w:style w:type="paragraph" w:customStyle="1" w:styleId="af2">
    <w:name w:val="Основной стиль"/>
    <w:basedOn w:val="a0"/>
    <w:rsid w:val="00EE429D"/>
    <w:pPr>
      <w:ind w:firstLine="680"/>
      <w:jc w:val="both"/>
    </w:pPr>
    <w:rPr>
      <w:rFonts w:ascii="Arial" w:eastAsia="MS ??" w:hAnsi="Arial"/>
      <w:szCs w:val="28"/>
    </w:rPr>
  </w:style>
  <w:style w:type="paragraph" w:customStyle="1" w:styleId="15">
    <w:name w:val="Текст комментария1"/>
    <w:basedOn w:val="a0"/>
    <w:rsid w:val="00EE429D"/>
    <w:rPr>
      <w:rFonts w:ascii="Times New Roman" w:eastAsia="MS ??" w:hAnsi="Times New Roman"/>
      <w:sz w:val="20"/>
      <w:szCs w:val="20"/>
    </w:rPr>
  </w:style>
  <w:style w:type="paragraph" w:styleId="af3">
    <w:name w:val="Balloon Text"/>
    <w:basedOn w:val="a0"/>
    <w:rsid w:val="00EE429D"/>
    <w:rPr>
      <w:rFonts w:ascii="Lucida Grande CY" w:hAnsi="Lucida Grande CY" w:cs="Lucida Grande CY"/>
      <w:sz w:val="18"/>
      <w:szCs w:val="18"/>
    </w:rPr>
  </w:style>
  <w:style w:type="paragraph" w:customStyle="1" w:styleId="af4">
    <w:name w:val="Стиль глав правил"/>
    <w:basedOn w:val="a0"/>
    <w:rsid w:val="00EE429D"/>
    <w:pPr>
      <w:spacing w:before="200"/>
      <w:jc w:val="center"/>
    </w:pPr>
    <w:rPr>
      <w:rFonts w:ascii="Times New Roman" w:eastAsia="MS ??" w:hAnsi="Times New Roman"/>
      <w:b/>
      <w:kern w:val="1"/>
      <w:sz w:val="28"/>
      <w:szCs w:val="28"/>
    </w:rPr>
  </w:style>
  <w:style w:type="paragraph" w:customStyle="1" w:styleId="ConsPlusNormal">
    <w:name w:val="ConsPlusNormal"/>
    <w:rsid w:val="00EE429D"/>
    <w:pPr>
      <w:widowControl w:val="0"/>
      <w:suppressAutoHyphens/>
      <w:autoSpaceDE w:val="0"/>
      <w:ind w:firstLine="720"/>
    </w:pPr>
    <w:rPr>
      <w:rFonts w:ascii="Arial" w:eastAsia="MS ??" w:hAnsi="Arial" w:cs="Arial"/>
      <w:lang w:eastAsia="zh-CN"/>
    </w:rPr>
  </w:style>
  <w:style w:type="paragraph" w:customStyle="1" w:styleId="a">
    <w:name w:val="ВидыДеятельности"/>
    <w:basedOn w:val="a0"/>
    <w:rsid w:val="00EE429D"/>
    <w:pPr>
      <w:numPr>
        <w:numId w:val="4"/>
      </w:numPr>
      <w:tabs>
        <w:tab w:val="left" w:pos="851"/>
      </w:tabs>
      <w:spacing w:after="80"/>
      <w:jc w:val="both"/>
    </w:pPr>
    <w:rPr>
      <w:rFonts w:ascii="Arial" w:eastAsia="MS ??" w:hAnsi="Arial" w:cs="Arial"/>
      <w:sz w:val="22"/>
      <w:szCs w:val="20"/>
    </w:rPr>
  </w:style>
  <w:style w:type="paragraph" w:customStyle="1" w:styleId="af5">
    <w:name w:val="Стиль названия"/>
    <w:basedOn w:val="a0"/>
    <w:rsid w:val="00EE429D"/>
    <w:pPr>
      <w:spacing w:after="60"/>
      <w:ind w:firstLine="680"/>
      <w:jc w:val="both"/>
    </w:pPr>
    <w:rPr>
      <w:rFonts w:ascii="Arial" w:eastAsia="MS ??" w:hAnsi="Arial" w:cs="Arial"/>
      <w:b/>
      <w:i/>
      <w:szCs w:val="28"/>
    </w:rPr>
  </w:style>
  <w:style w:type="paragraph" w:styleId="af6">
    <w:name w:val="header"/>
    <w:basedOn w:val="a0"/>
    <w:rsid w:val="00EE429D"/>
    <w:pPr>
      <w:tabs>
        <w:tab w:val="center" w:pos="4677"/>
        <w:tab w:val="right" w:pos="9355"/>
      </w:tabs>
    </w:pPr>
  </w:style>
  <w:style w:type="paragraph" w:styleId="af7">
    <w:name w:val="footer"/>
    <w:basedOn w:val="a0"/>
    <w:rsid w:val="00EE429D"/>
    <w:pPr>
      <w:tabs>
        <w:tab w:val="center" w:pos="4677"/>
        <w:tab w:val="right" w:pos="9355"/>
      </w:tabs>
    </w:pPr>
  </w:style>
  <w:style w:type="paragraph" w:styleId="af8">
    <w:name w:val="annotation subject"/>
    <w:basedOn w:val="15"/>
    <w:next w:val="15"/>
    <w:rsid w:val="00EE429D"/>
    <w:rPr>
      <w:rFonts w:ascii="Cambria" w:eastAsia="MS Mincho" w:hAnsi="Cambria" w:cs="Cambria"/>
      <w:b/>
      <w:bCs/>
    </w:rPr>
  </w:style>
  <w:style w:type="paragraph" w:customStyle="1" w:styleId="af9">
    <w:name w:val="Содержимое таблицы"/>
    <w:basedOn w:val="a0"/>
    <w:rsid w:val="00EE429D"/>
    <w:pPr>
      <w:suppressLineNumbers/>
    </w:pPr>
  </w:style>
  <w:style w:type="paragraph" w:customStyle="1" w:styleId="afa">
    <w:name w:val="Заголовок таблицы"/>
    <w:basedOn w:val="af9"/>
    <w:rsid w:val="00EE429D"/>
    <w:pPr>
      <w:jc w:val="center"/>
    </w:pPr>
    <w:rPr>
      <w:b/>
      <w:bCs/>
    </w:rPr>
  </w:style>
  <w:style w:type="paragraph" w:customStyle="1" w:styleId="afb">
    <w:name w:val="Содержимое врезки"/>
    <w:basedOn w:val="ae"/>
    <w:rsid w:val="00EE429D"/>
  </w:style>
  <w:style w:type="paragraph" w:styleId="afc">
    <w:name w:val="Document Map"/>
    <w:basedOn w:val="a0"/>
    <w:link w:val="16"/>
    <w:uiPriority w:val="99"/>
    <w:semiHidden/>
    <w:unhideWhenUsed/>
    <w:rsid w:val="00B26022"/>
    <w:rPr>
      <w:rFonts w:ascii="Lucida Grande CY" w:hAnsi="Lucida Grande CY" w:cs="Lucida Grande CY"/>
    </w:rPr>
  </w:style>
  <w:style w:type="character" w:customStyle="1" w:styleId="16">
    <w:name w:val="Схема документа Знак1"/>
    <w:basedOn w:val="a1"/>
    <w:link w:val="afc"/>
    <w:uiPriority w:val="99"/>
    <w:semiHidden/>
    <w:rsid w:val="00B26022"/>
    <w:rPr>
      <w:rFonts w:ascii="Lucida Grande CY" w:eastAsia="MS Mincho" w:hAnsi="Lucida Grande CY" w:cs="Lucida Grande CY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mbria" w:eastAsia="MS Mincho" w:hAnsi="Cambria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5">
    <w:name w:val="heading 5"/>
    <w:basedOn w:val="a"/>
    <w:next w:val="a"/>
    <w:qFormat/>
    <w:pPr>
      <w:keepNext/>
      <w:keepLines/>
      <w:spacing w:before="200"/>
      <w:outlineLvl w:val="4"/>
    </w:pPr>
    <w:rPr>
      <w:rFonts w:ascii="Calibri" w:eastAsia="MS Gothic" w:hAnsi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false">
    <w:name w:val="WW8Num2zfalse"/>
  </w:style>
  <w:style w:type="character" w:customStyle="1" w:styleId="WW8Num2z1">
    <w:name w:val="WW8Num2z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2z3">
    <w:name w:val="WW8Num2z3"/>
    <w:rPr>
      <w:rFonts w:ascii="Times New Roman" w:hAnsi="Times New Roman" w:cs="Times New Roman"/>
      <w:b w:val="0"/>
      <w:bCs w:val="0"/>
      <w:i w:val="0"/>
      <w:iCs w:val="0"/>
      <w:sz w:val="28"/>
      <w:szCs w:val="28"/>
    </w:rPr>
  </w:style>
  <w:style w:type="character" w:customStyle="1" w:styleId="WW8Num2ztrue">
    <w:name w:val="WW8Num2ztrue"/>
  </w:style>
  <w:style w:type="character" w:customStyle="1" w:styleId="WW8Num2ztrue0">
    <w:name w:val="WW8Num2ztrue"/>
  </w:style>
  <w:style w:type="character" w:customStyle="1" w:styleId="WW8Num2ztrue1">
    <w:name w:val="WW8Num2ztrue"/>
  </w:style>
  <w:style w:type="character" w:customStyle="1" w:styleId="WW8Num2ztrue2">
    <w:name w:val="WW8Num2ztrue"/>
  </w:style>
  <w:style w:type="character" w:customStyle="1" w:styleId="WW8Num2ztrue3">
    <w:name w:val="WW8Num2ztrue"/>
  </w:style>
  <w:style w:type="character" w:customStyle="1" w:styleId="WW8Num3zfalse">
    <w:name w:val="WW8Num3zfalse"/>
  </w:style>
  <w:style w:type="character" w:customStyle="1" w:styleId="WW8Num4z0">
    <w:name w:val="WW8Num4z0"/>
    <w:rPr>
      <w:rFonts w:cs="Times New Roman"/>
    </w:rPr>
  </w:style>
  <w:style w:type="character" w:customStyle="1" w:styleId="WW8Num5zfalse">
    <w:name w:val="WW8Num5zfalse"/>
  </w:style>
  <w:style w:type="character" w:customStyle="1" w:styleId="WW8Num5z1">
    <w:name w:val="WW8Num5z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5ztrue">
    <w:name w:val="WW8Num5ztrue"/>
  </w:style>
  <w:style w:type="character" w:customStyle="1" w:styleId="WW8Num5ztrue0">
    <w:name w:val="WW8Num5ztrue"/>
  </w:style>
  <w:style w:type="character" w:customStyle="1" w:styleId="WW8Num5ztrue1">
    <w:name w:val="WW8Num5ztrue"/>
  </w:style>
  <w:style w:type="character" w:customStyle="1" w:styleId="WW8Num5ztrue2">
    <w:name w:val="WW8Num5ztrue"/>
  </w:style>
  <w:style w:type="character" w:customStyle="1" w:styleId="WW8Num5ztrue3">
    <w:name w:val="WW8Num5ztrue"/>
  </w:style>
  <w:style w:type="character" w:customStyle="1" w:styleId="WW8Num5ztrue4">
    <w:name w:val="WW8Num5ztrue"/>
  </w:style>
  <w:style w:type="character" w:customStyle="1" w:styleId="WW8Num5ztrue5">
    <w:name w:val="WW8Num5ztrue"/>
  </w:style>
  <w:style w:type="character" w:customStyle="1" w:styleId="WW8Num6zfalse">
    <w:name w:val="WW8Num6zfalse"/>
  </w:style>
  <w:style w:type="character" w:customStyle="1" w:styleId="WW8Num6z1">
    <w:name w:val="WW8Num6z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6z3">
    <w:name w:val="WW8Num6z3"/>
    <w:rPr>
      <w:rFonts w:cs="Times New Roman"/>
    </w:rPr>
  </w:style>
  <w:style w:type="character" w:customStyle="1" w:styleId="WW8Num6ztrue">
    <w:name w:val="WW8Num6ztrue"/>
    <w:rPr>
      <w:rFonts w:cs="Times New Roman"/>
    </w:rPr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5ztrue">
    <w:name w:val="WW-WW8Num5ztrue"/>
  </w:style>
  <w:style w:type="character" w:customStyle="1" w:styleId="WW-WW8Num5ztrue1">
    <w:name w:val="WW-WW8Num5ztrue1"/>
  </w:style>
  <w:style w:type="character" w:customStyle="1" w:styleId="WW-WW8Num5ztrue2">
    <w:name w:val="WW-WW8Num5ztrue2"/>
  </w:style>
  <w:style w:type="character" w:customStyle="1" w:styleId="WW-WW8Num5ztrue3">
    <w:name w:val="WW-WW8Num5ztrue3"/>
  </w:style>
  <w:style w:type="character" w:customStyle="1" w:styleId="WW-WW8Num5ztrue4">
    <w:name w:val="WW-WW8Num5ztrue4"/>
  </w:style>
  <w:style w:type="character" w:customStyle="1" w:styleId="WW-WW8Num5ztrue5">
    <w:name w:val="WW-WW8Num5ztrue5"/>
  </w:style>
  <w:style w:type="character" w:customStyle="1" w:styleId="WW-WW8Num6ztrue">
    <w:name w:val="WW-WW8Num6ztrue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2ztrue4">
    <w:name w:val="WW-WW8Num2ztrue4"/>
  </w:style>
  <w:style w:type="character" w:customStyle="1" w:styleId="WW-WW8Num2ztrue11">
    <w:name w:val="WW-WW8Num2ztrue11"/>
  </w:style>
  <w:style w:type="character" w:customStyle="1" w:styleId="WW-WW8Num2ztrue21">
    <w:name w:val="WW-WW8Num2ztrue21"/>
  </w:style>
  <w:style w:type="character" w:customStyle="1" w:styleId="WW-WW8Num2ztrue31">
    <w:name w:val="WW-WW8Num2ztrue31"/>
  </w:style>
  <w:style w:type="character" w:customStyle="1" w:styleId="WW-WW8Num5ztrue6">
    <w:name w:val="WW-WW8Num5ztrue6"/>
  </w:style>
  <w:style w:type="character" w:customStyle="1" w:styleId="WW-WW8Num5ztrue11">
    <w:name w:val="WW-WW8Num5ztrue11"/>
  </w:style>
  <w:style w:type="character" w:customStyle="1" w:styleId="WW-WW8Num5ztrue21">
    <w:name w:val="WW-WW8Num5ztrue21"/>
  </w:style>
  <w:style w:type="character" w:customStyle="1" w:styleId="WW-WW8Num5ztrue31">
    <w:name w:val="WW-WW8Num5ztrue31"/>
  </w:style>
  <w:style w:type="character" w:customStyle="1" w:styleId="WW-WW8Num5ztrue41">
    <w:name w:val="WW-WW8Num5ztrue41"/>
  </w:style>
  <w:style w:type="character" w:customStyle="1" w:styleId="WW-WW8Num5ztrue51">
    <w:name w:val="WW-WW8Num5ztrue51"/>
  </w:style>
  <w:style w:type="character" w:customStyle="1" w:styleId="WW-WW8Num6ztrue1">
    <w:name w:val="WW-WW8Num6ztrue1"/>
  </w:style>
  <w:style w:type="character" w:customStyle="1" w:styleId="WW-WW8Num6ztrue11">
    <w:name w:val="WW-WW8Num6ztrue1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2ztrue41">
    <w:name w:val="WW-WW8Num2ztrue41"/>
  </w:style>
  <w:style w:type="character" w:customStyle="1" w:styleId="WW-WW8Num2ztrue111">
    <w:name w:val="WW-WW8Num2ztrue111"/>
  </w:style>
  <w:style w:type="character" w:customStyle="1" w:styleId="WW-WW8Num2ztrue211">
    <w:name w:val="WW-WW8Num2ztrue211"/>
  </w:style>
  <w:style w:type="character" w:customStyle="1" w:styleId="WW-WW8Num2ztrue311">
    <w:name w:val="WW-WW8Num2ztrue311"/>
  </w:style>
  <w:style w:type="character" w:customStyle="1" w:styleId="WW-WW8Num5ztrue61">
    <w:name w:val="WW-WW8Num5ztrue61"/>
  </w:style>
  <w:style w:type="character" w:customStyle="1" w:styleId="WW-WW8Num5ztrue111">
    <w:name w:val="WW-WW8Num5ztrue111"/>
  </w:style>
  <w:style w:type="character" w:customStyle="1" w:styleId="WW-WW8Num5ztrue211">
    <w:name w:val="WW-WW8Num5ztrue211"/>
  </w:style>
  <w:style w:type="character" w:customStyle="1" w:styleId="WW-WW8Num5ztrue311">
    <w:name w:val="WW-WW8Num5ztrue311"/>
  </w:style>
  <w:style w:type="character" w:customStyle="1" w:styleId="WW-WW8Num5ztrue411">
    <w:name w:val="WW-WW8Num5ztrue411"/>
  </w:style>
  <w:style w:type="character" w:customStyle="1" w:styleId="WW-WW8Num5ztrue511">
    <w:name w:val="WW-WW8Num5ztrue511"/>
  </w:style>
  <w:style w:type="character" w:customStyle="1" w:styleId="WW-WW8Num6ztrue2">
    <w:name w:val="WW-WW8Num6ztrue2"/>
  </w:style>
  <w:style w:type="character" w:customStyle="1" w:styleId="WW-WW8Num6ztrue111">
    <w:name w:val="WW-WW8Num6ztrue111"/>
  </w:style>
  <w:style w:type="character" w:customStyle="1" w:styleId="WW-WW8Num6ztrue21">
    <w:name w:val="WW-WW8Num6ztrue2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2ztrue411">
    <w:name w:val="WW-WW8Num2ztrue411"/>
  </w:style>
  <w:style w:type="character" w:customStyle="1" w:styleId="WW-WW8Num2ztrue1111">
    <w:name w:val="WW-WW8Num2ztrue1111"/>
  </w:style>
  <w:style w:type="character" w:customStyle="1" w:styleId="WW-WW8Num2ztrue2111">
    <w:name w:val="WW-WW8Num2ztrue2111"/>
  </w:style>
  <w:style w:type="character" w:customStyle="1" w:styleId="WW-WW8Num2ztrue3111">
    <w:name w:val="WW-WW8Num2ztrue3111"/>
  </w:style>
  <w:style w:type="character" w:customStyle="1" w:styleId="WW-WW8Num5ztrue611">
    <w:name w:val="WW-WW8Num5ztrue611"/>
  </w:style>
  <w:style w:type="character" w:customStyle="1" w:styleId="WW-WW8Num5ztrue1111">
    <w:name w:val="WW-WW8Num5ztrue1111"/>
  </w:style>
  <w:style w:type="character" w:customStyle="1" w:styleId="WW-WW8Num5ztrue2111">
    <w:name w:val="WW-WW8Num5ztrue2111"/>
  </w:style>
  <w:style w:type="character" w:customStyle="1" w:styleId="WW-WW8Num5ztrue3111">
    <w:name w:val="WW-WW8Num5ztrue3111"/>
  </w:style>
  <w:style w:type="character" w:customStyle="1" w:styleId="WW-WW8Num5ztrue4111">
    <w:name w:val="WW-WW8Num5ztrue4111"/>
  </w:style>
  <w:style w:type="character" w:customStyle="1" w:styleId="WW-WW8Num5ztrue5111">
    <w:name w:val="WW-WW8Num5ztrue5111"/>
  </w:style>
  <w:style w:type="character" w:customStyle="1" w:styleId="WW-WW8Num6ztrue3">
    <w:name w:val="WW-WW8Num6ztrue3"/>
    <w:rPr>
      <w:rFonts w:cs="Times New Roman"/>
    </w:rPr>
  </w:style>
  <w:style w:type="character" w:customStyle="1" w:styleId="WW-WW8Num6ztrue1111">
    <w:name w:val="WW-WW8Num6ztrue1111"/>
  </w:style>
  <w:style w:type="character" w:customStyle="1" w:styleId="WW-WW8Num6ztrue211">
    <w:name w:val="WW-WW8Num6ztrue211"/>
  </w:style>
  <w:style w:type="character" w:customStyle="1" w:styleId="WW-WW8Num6ztrue31">
    <w:name w:val="WW-WW8Num6ztrue31"/>
  </w:style>
  <w:style w:type="character" w:customStyle="1" w:styleId="WW-WW8Num6ztrue4">
    <w:name w:val="WW-WW8Num6ztrue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1">
    <w:name w:val="WW8Num9z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9z3">
    <w:name w:val="WW8Num9z3"/>
    <w:rPr>
      <w:rFonts w:ascii="Times New Roman" w:hAnsi="Times New Roman" w:cs="Times New Roman"/>
      <w:b w:val="0"/>
      <w:bCs w:val="0"/>
      <w:i w:val="0"/>
      <w:iCs w:val="0"/>
      <w:sz w:val="28"/>
      <w:szCs w:val="28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6z1">
    <w:name w:val="WW8Num16z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17z0">
    <w:name w:val="WW8Num17z0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18z1">
    <w:name w:val="WW8Num18z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10">
    <w:name w:val="Основной шрифт1"/>
  </w:style>
  <w:style w:type="character" w:customStyle="1" w:styleId="a3">
    <w:name w:val="Схема документа Знак"/>
    <w:rPr>
      <w:rFonts w:ascii="Lucida Grande CY" w:hAnsi="Lucida Grande CY" w:cs="Lucida Grande CY"/>
    </w:rPr>
  </w:style>
  <w:style w:type="character" w:customStyle="1" w:styleId="11">
    <w:name w:val="Заголовок 1 Знак"/>
    <w:rPr>
      <w:rFonts w:ascii="Calibri" w:eastAsia="MS Gothic" w:hAnsi="Calibri" w:cs="Calibri"/>
      <w:b/>
      <w:bCs/>
      <w:color w:val="345A8A"/>
      <w:sz w:val="32"/>
      <w:szCs w:val="32"/>
    </w:rPr>
  </w:style>
  <w:style w:type="character" w:customStyle="1" w:styleId="20">
    <w:name w:val="Заголовок 2 Знак"/>
    <w:rPr>
      <w:rFonts w:ascii="Calibri" w:eastAsia="MS Gothic" w:hAnsi="Calibri" w:cs="Calibri"/>
      <w:b/>
      <w:bCs/>
      <w:color w:val="4F81BD"/>
      <w:sz w:val="26"/>
      <w:szCs w:val="26"/>
    </w:rPr>
  </w:style>
  <w:style w:type="character" w:customStyle="1" w:styleId="50">
    <w:name w:val="Заголовок 5 Знак"/>
    <w:rPr>
      <w:rFonts w:ascii="Calibri" w:eastAsia="MS Gothic" w:hAnsi="Calibri" w:cs="Times New Roman"/>
      <w:color w:val="243F60"/>
    </w:rPr>
  </w:style>
  <w:style w:type="character" w:customStyle="1" w:styleId="a4">
    <w:name w:val="Основной стиль Знак"/>
    <w:rPr>
      <w:rFonts w:ascii="Arial" w:eastAsia="MS ??" w:hAnsi="Arial" w:cs="Times New Roman"/>
      <w:szCs w:val="28"/>
    </w:rPr>
  </w:style>
  <w:style w:type="character" w:customStyle="1" w:styleId="12">
    <w:name w:val="Знак примечания1"/>
    <w:rPr>
      <w:rFonts w:cs="Times New Roman"/>
      <w:sz w:val="16"/>
    </w:rPr>
  </w:style>
  <w:style w:type="character" w:customStyle="1" w:styleId="a5">
    <w:name w:val="Текст комментария Знак"/>
    <w:rPr>
      <w:rFonts w:ascii="Times New Roman" w:eastAsia="MS ??" w:hAnsi="Times New Roman" w:cs="Times New Roman"/>
      <w:sz w:val="20"/>
      <w:szCs w:val="20"/>
    </w:rPr>
  </w:style>
  <w:style w:type="character" w:customStyle="1" w:styleId="a6">
    <w:name w:val="Текст выноски Знак"/>
    <w:rPr>
      <w:rFonts w:ascii="Lucida Grande CY" w:hAnsi="Lucida Grande CY" w:cs="Lucida Grande CY"/>
      <w:sz w:val="18"/>
      <w:szCs w:val="18"/>
    </w:rPr>
  </w:style>
  <w:style w:type="character" w:styleId="a7">
    <w:name w:val="Hyperlink"/>
    <w:rPr>
      <w:rFonts w:cs="Times New Roman"/>
      <w:color w:val="0000FF"/>
      <w:u w:val="single"/>
    </w:rPr>
  </w:style>
  <w:style w:type="character" w:customStyle="1" w:styleId="a8">
    <w:name w:val="Верхний колонтитул Знак"/>
    <w:rPr>
      <w:sz w:val="24"/>
      <w:szCs w:val="24"/>
    </w:rPr>
  </w:style>
  <w:style w:type="character" w:styleId="a9">
    <w:name w:val="page number"/>
  </w:style>
  <w:style w:type="character" w:customStyle="1" w:styleId="aa">
    <w:name w:val="Нижний колонтитул Знак"/>
    <w:rPr>
      <w:sz w:val="24"/>
      <w:szCs w:val="24"/>
    </w:rPr>
  </w:style>
  <w:style w:type="character" w:customStyle="1" w:styleId="ab">
    <w:name w:val="Тема примечания Знак"/>
    <w:rPr>
      <w:rFonts w:ascii="Times New Roman" w:eastAsia="MS ??" w:hAnsi="Times New Roman" w:cs="Times New Roman"/>
      <w:b/>
      <w:bCs/>
      <w:sz w:val="20"/>
      <w:szCs w:val="20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pPr>
      <w:spacing w:after="120"/>
    </w:p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Схема документа1"/>
    <w:basedOn w:val="a"/>
    <w:rPr>
      <w:rFonts w:ascii="Lucida Grande CY" w:hAnsi="Lucida Grande CY" w:cs="Lucida Grande CY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af1">
    <w:name w:val="Основной стиль"/>
    <w:basedOn w:val="a"/>
    <w:pPr>
      <w:ind w:firstLine="680"/>
      <w:jc w:val="both"/>
    </w:pPr>
    <w:rPr>
      <w:rFonts w:ascii="Arial" w:eastAsia="MS ??" w:hAnsi="Arial"/>
      <w:szCs w:val="28"/>
    </w:rPr>
  </w:style>
  <w:style w:type="paragraph" w:customStyle="1" w:styleId="15">
    <w:name w:val="Текст комментария1"/>
    <w:basedOn w:val="a"/>
    <w:rPr>
      <w:rFonts w:ascii="Times New Roman" w:eastAsia="MS ??" w:hAnsi="Times New Roman"/>
      <w:sz w:val="20"/>
      <w:szCs w:val="20"/>
    </w:rPr>
  </w:style>
  <w:style w:type="paragraph" w:styleId="af2">
    <w:name w:val="Balloon Text"/>
    <w:basedOn w:val="a"/>
    <w:rPr>
      <w:rFonts w:ascii="Lucida Grande CY" w:hAnsi="Lucida Grande CY" w:cs="Lucida Grande CY"/>
      <w:sz w:val="18"/>
      <w:szCs w:val="18"/>
    </w:rPr>
  </w:style>
  <w:style w:type="paragraph" w:customStyle="1" w:styleId="af3">
    <w:name w:val="Стиль глав правил"/>
    <w:basedOn w:val="a"/>
    <w:pPr>
      <w:spacing w:before="200"/>
      <w:jc w:val="center"/>
    </w:pPr>
    <w:rPr>
      <w:rFonts w:ascii="Times New Roman" w:eastAsia="MS ??" w:hAnsi="Times New Roman"/>
      <w:b/>
      <w:kern w:val="1"/>
      <w:sz w:val="28"/>
      <w:szCs w:val="2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MS ??" w:hAnsi="Arial" w:cs="Arial"/>
      <w:lang w:eastAsia="zh-CN"/>
    </w:rPr>
  </w:style>
  <w:style w:type="paragraph" w:customStyle="1" w:styleId="af4">
    <w:name w:val="ВидыДеятельности"/>
    <w:basedOn w:val="a"/>
    <w:pPr>
      <w:numPr>
        <w:numId w:val="4"/>
      </w:numPr>
      <w:tabs>
        <w:tab w:val="left" w:pos="851"/>
      </w:tabs>
      <w:spacing w:after="80"/>
      <w:jc w:val="both"/>
    </w:pPr>
    <w:rPr>
      <w:rFonts w:ascii="Arial" w:eastAsia="MS ??" w:hAnsi="Arial" w:cs="Arial"/>
      <w:sz w:val="22"/>
      <w:szCs w:val="20"/>
    </w:rPr>
  </w:style>
  <w:style w:type="paragraph" w:customStyle="1" w:styleId="af5">
    <w:name w:val="Стиль названия"/>
    <w:basedOn w:val="a"/>
    <w:pPr>
      <w:spacing w:after="60"/>
      <w:ind w:firstLine="680"/>
      <w:jc w:val="both"/>
    </w:pPr>
    <w:rPr>
      <w:rFonts w:ascii="Arial" w:eastAsia="MS ??" w:hAnsi="Arial" w:cs="Arial"/>
      <w:b/>
      <w:i/>
      <w:szCs w:val="28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styleId="af8">
    <w:name w:val="annotation subject"/>
    <w:basedOn w:val="15"/>
    <w:next w:val="15"/>
    <w:rPr>
      <w:rFonts w:ascii="Cambria" w:eastAsia="MS Mincho" w:hAnsi="Cambria" w:cs="Cambria"/>
      <w:b/>
      <w:bCs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d"/>
  </w:style>
  <w:style w:type="paragraph" w:styleId="afc">
    <w:name w:val="Document Map"/>
    <w:basedOn w:val="a"/>
    <w:link w:val="16"/>
    <w:uiPriority w:val="99"/>
    <w:semiHidden/>
    <w:unhideWhenUsed/>
    <w:rsid w:val="00B26022"/>
    <w:rPr>
      <w:rFonts w:ascii="Lucida Grande CY" w:hAnsi="Lucida Grande CY" w:cs="Lucida Grande CY"/>
    </w:rPr>
  </w:style>
  <w:style w:type="character" w:customStyle="1" w:styleId="16">
    <w:name w:val="Схема документа Знак1"/>
    <w:basedOn w:val="a0"/>
    <w:link w:val="afc"/>
    <w:uiPriority w:val="99"/>
    <w:semiHidden/>
    <w:rsid w:val="00B26022"/>
    <w:rPr>
      <w:rFonts w:ascii="Lucida Grande CY" w:eastAsia="MS Mincho" w:hAnsi="Lucida Grande CY" w:cs="Lucida Grande CY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41597;fld=134" TargetMode="External"/><Relationship Id="rId13" Type="http://schemas.openxmlformats.org/officeDocument/2006/relationships/hyperlink" Target="consultantplus://offline/ref=1F2DD3A93042F73C038BCDD6BB48EBCF9A6308D143CC0E3451E213E5DB3AD6828F09981B49068150dEY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85830;fld=134" TargetMode="External"/><Relationship Id="rId12" Type="http://schemas.openxmlformats.org/officeDocument/2006/relationships/hyperlink" Target="consultantplus://offline/ref=1F2DD3A93042F73C038BCDD6BB48EBCF9A6704DF47C90E3451E213E5DBd3YAG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F2DD3A93042F73C038BCDD6BB48EBCF9A670BD94AC20E3451E213E5DB3AD6828F09981B49068456dEY8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F2DD3A93042F73C038BCDD6BB48EBCF9A670BD94AC20E3451E213E5DB3AD6828F09981B49068456dEY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41597;fld=134" TargetMode="External"/><Relationship Id="rId14" Type="http://schemas.openxmlformats.org/officeDocument/2006/relationships/hyperlink" Target="consultantplus://offline/ref=1F2DD3A93042F73C038BCDD6BB48EBCF9A670BD94AC20E3451E213E5DB3AD6828F09981B49068456dEY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92</Pages>
  <Words>24952</Words>
  <Characters>142230</Characters>
  <Application>Microsoft Office Word</Application>
  <DocSecurity>0</DocSecurity>
  <Lines>1185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cheremisin</cp:lastModifiedBy>
  <cp:revision>6</cp:revision>
  <cp:lastPrinted>2013-12-25T07:04:00Z</cp:lastPrinted>
  <dcterms:created xsi:type="dcterms:W3CDTF">2013-12-21T17:32:00Z</dcterms:created>
  <dcterms:modified xsi:type="dcterms:W3CDTF">2013-12-25T07:04:00Z</dcterms:modified>
</cp:coreProperties>
</file>