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90" w:rsidRPr="00960290" w:rsidRDefault="00960290" w:rsidP="0096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90">
        <w:rPr>
          <w:rFonts w:ascii="Times New Roman" w:hAnsi="Times New Roman" w:cs="Times New Roman"/>
          <w:sz w:val="28"/>
          <w:szCs w:val="28"/>
        </w:rPr>
        <w:t>Отчет</w:t>
      </w:r>
      <w:r w:rsidRPr="00960290">
        <w:rPr>
          <w:rFonts w:ascii="Times New Roman" w:hAnsi="Times New Roman" w:cs="Times New Roman"/>
          <w:sz w:val="28"/>
          <w:szCs w:val="28"/>
        </w:rPr>
        <w:t xml:space="preserve"> о ходе реализации государственной программы Самарской области «Противодействие коррупции в Самарской области на 2014 - 2015 годы»</w:t>
      </w:r>
    </w:p>
    <w:p w:rsidR="00FD7E56" w:rsidRPr="00960290" w:rsidRDefault="00960290" w:rsidP="0096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90">
        <w:rPr>
          <w:rFonts w:ascii="Times New Roman" w:hAnsi="Times New Roman" w:cs="Times New Roman"/>
          <w:sz w:val="28"/>
          <w:szCs w:val="28"/>
        </w:rPr>
        <w:t>за 2014 год</w:t>
      </w:r>
    </w:p>
    <w:p w:rsidR="00960290" w:rsidRPr="00960290" w:rsidRDefault="00960290" w:rsidP="0096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5"/>
        <w:gridCol w:w="2116"/>
        <w:gridCol w:w="4076"/>
        <w:gridCol w:w="35"/>
      </w:tblGrid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1328"/>
          <w:tblCellSpacing w:w="5" w:type="nil"/>
          <w:jc w:val="center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исполнения,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 мероприятия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1. Совершенствование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регулирования в сфере противодействия коррупции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830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Разработка и внесение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актуальных изменений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дополнений в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муниципальные нормативные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правовые акты в соответствии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  требованиями и  нормами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действующего федерального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законодательства, в том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противодействия коррупции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24.03.2014 № 354 утвержден порядок </w:t>
            </w:r>
            <w:r w:rsidRPr="00960290">
              <w:rPr>
                <w:rFonts w:ascii="Times New Roman" w:hAnsi="Times New Roman" w:cs="Times New Roman"/>
                <w:bCs/>
                <w:sz w:val="20"/>
                <w:szCs w:val="20"/>
              </w:rPr>
              <w:t>сообщения главой муниципального района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Большеглушицкий Самаркой области, муниципальными служащими администрации муниципального района Большеглушицкий Самаркой области, рабочими и служащими, занимающими должности (профессии), не отнесенные к муниципальным должностям муниц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пальной службы, и осуществляющими техническое обеспечение деятельности а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министрации муниципального района Большеглушицкий Самарской области и её структурных подразделений,</w:t>
            </w:r>
            <w:r w:rsidRPr="00960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получении подарка в связи с их должностным пол</w:t>
            </w:r>
            <w:r w:rsidRPr="0096029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60290">
              <w:rPr>
                <w:rFonts w:ascii="Times New Roman" w:hAnsi="Times New Roman" w:cs="Times New Roman"/>
                <w:bCs/>
                <w:sz w:val="20"/>
                <w:szCs w:val="20"/>
              </w:rPr>
              <w:t>жением или</w:t>
            </w:r>
            <w:proofErr w:type="gramEnd"/>
            <w:r w:rsidRPr="00960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исполнением должностных обязанностей, сдачи и выкупа подарка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04.04.2014 № 420 утверждено положение 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о порядке предоставления главой муниципального района Большегл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шицкий Самарской области сведений о своих доходах, расходах, об имуществе и обязательствах имущ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характера, а также сведений о доходах, расходах, об имуществе и обязательствах им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60290">
              <w:rPr>
                <w:rFonts w:ascii="Times New Roman" w:eastAsia="Calibri" w:hAnsi="Times New Roman" w:cs="Times New Roman"/>
                <w:sz w:val="20"/>
                <w:szCs w:val="20"/>
              </w:rPr>
              <w:t>щественного характера своих супруги (супруга) и несовершеннолетних детей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администрации от 11.06.2014 № 133-р утвержден </w:t>
            </w:r>
            <w:hyperlink w:anchor="Par36" w:history="1">
              <w:r w:rsidRPr="00960290">
                <w:rPr>
                  <w:rFonts w:ascii="Times New Roman" w:hAnsi="Times New Roman" w:cs="Times New Roman"/>
                  <w:sz w:val="20"/>
                  <w:szCs w:val="20"/>
                </w:rPr>
                <w:t>план</w:t>
              </w:r>
            </w:hyperlink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 администрации муниципального района Бол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шеглушицкий Самарской области на 2014 – 2015 годы,</w:t>
            </w:r>
          </w:p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от 24.07.2014 № 1110, во исполнение Национального плана противодействия коррупции на 2014 – 2015 годы, внесено изменение в муниципальную программу «Противодействие коррупции в муниципальном районе Большеглушицкий Самарской области» на 2013-2015 годы.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400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административных регламентов предоставления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и муниципальных услуг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</w:t>
            </w:r>
            <w:hyperlink r:id="rId5" w:history="1">
              <w:r w:rsidRPr="0096029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 N 210-ФЗ "Об организации   предоставления государственных и муниципальных услуг", а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также иных действующих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 том числе в сфере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 течение 2014 года неоднократно вносились актуальные изменения в административные регламенты предоставления муниципальных услуг в соотве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ствие с требованиями Федерального закона от 27.07.2010 № 210-ФЗ «Об организации предоставления госуда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услуг»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  <w:jc w:val="center"/>
        </w:trPr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2. Развитие и совершенствование комплексной системы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органах государственной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власти Самарской области и органах местного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самоуправления муниципальных образований в Самарской области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2.2. Организационно-управленческие меры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по обеспечению антикоррупционной деятельности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63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регулярной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деятельности комиссий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округов и муниципальных районов в Самарской области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противодействию коррупции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ежегодными отчетами, обобщением и анализом результатов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 2014 году регулярно осуществляла деятельность комиссия по противодействию коррупции в муниципальном районе Большеглушицкий Самарской области. Проведено 3 заседания, на которых рассмотрено 9 вопросов.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560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контроля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качественным и своевременным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рассмотрением  обращений  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жалоб физических,  юридических лиц и индивидуальных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предпринимателей, содержащих сведения  о  нарушениях   их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прав и законных интересов, а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также  о  фактах  коррупции,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превышения (неисполнения)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должностных полномочий,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нарушении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  ограничений   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запретов,   налагаемых  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государственных  гражданских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(муниципальных) служащих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Обязанность по осуществлению контроля за качественным и своевременным рассмотрением обращений и жалоб физических, юридических лиц и индив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дуальных предпринимателей, содержащих сведения о нарушениях их прав и законных интересов, а также о фактах коррупции, превышения (не исполнения) дол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ностных полномочий, нарушении ограничений и запретов, налагаемых на муниципальных служащих администрации района, возложена на заместителя главы муниципального района Большеглушицкий Самарской области - руководителя аппарата админ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страции района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. В 2014 году подобных обращений и жалоб в администрацию района не поступало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63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ведомственных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целевых   и    муниципальных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программ по  противодействию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коррупции, обеспечение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эффективностью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исполнения мероприятий,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программ, а  также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своевременная их корректировка    с учетом изменений и  дополнений в действующем законодательстве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2014 - 2015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tabs>
                <w:tab w:val="left" w:pos="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района Большеглушицкий Самарской области реализуется муниципальная программа «Противодействие коррупции в муниципальном районе Большеглушицкий С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марской области» на 2013-2015 годы, в которую в течение 2014 года вносились актуальные изменения.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2.3. Антикоррупционная экспертиза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актов и проектов нормативных правовых актов Самарской области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830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в соответствии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действующим законодательством на официальных  сайтах органов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Самарской области, сайтах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городских округов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Самарской области нормативных правовых актов и проектов         нормативных правовых актов      для возможности проведения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независимой антикоррупционной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экспертизы, а  также антикоррупционной экспертизы нормативных  правовых  актов при мониторинге их </w:t>
            </w:r>
            <w:proofErr w:type="spell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 сайте администрации района в сети Интернет размещаются муниципальные правовые акты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проекты муниципальных правовых актов для возможности       проведения независимой антикоррупционной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экспертизы</w:t>
            </w:r>
          </w:p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2.4. Антикоррупционный мониторинг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63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 и преступлений, выявляемых контрольными,  надзорными  и правоохранительными органами в сфере закупок товаров, работ, услуг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нужд,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ежегодным обобщением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анализом результатов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Коррупционные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правонарушения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преступления при осуществлении закупок товаров работ, услуг для муниципальных нужд не допускались и не  выявлялись контрольными,  надзорными  и правоохранительными органами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688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Антикоррупционный мониторинг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соблюдения процедур (сроков)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(муниципальных) услуг, предусмотренных административными регламентами, предоставляемых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самостоятельно, либо в электронном виде, либо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 центры, в том числе с использованием данных, получаемых на основе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анализа  жалоб  и  обращений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конечных   потребителей,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ежегодным обобщением и анализом результатов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Жалоб  и  обращений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конечных потребителей о нарушении процедур (сроков)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(муниципальных) услуг,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административными регламентами, предоставляемых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самостоятельно, либо в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виде, либо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 центры не поступало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973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Мониторинг   информации    о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коррупционных проявлениях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деятельности должностных лиц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органов    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власти  Самарской   области,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    городских округов и муниципальных районов в Самарской области, размещенной   в средствах массовой информации, а также содержащейся в поступающих обращениях     граждан и юридических лиц,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обобщением и  рассмотрением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результатов  на  заседаниях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комиссий по соблюдению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к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служебному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поведению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гражданских  (муниципальных)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служащих  и   урегулированию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конфликтов интересов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Информация о коррупционных проявлениях  в деятельности должностных лиц органов местного самоуправления муниципального района Большеглушицкий Самарской области не размещалась в    средствах массовой информации, обращений граждан и юридических лиц не поступало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63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и анализ обращений  граждан, содержащих факты коррупционных правонарушений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и  преступлений, а также нарушений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должностными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лицами  органов   власти  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местного  самоуправления  их прав и  законных интересов,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поступающих в  адрес Губернатора Самарской области и Правительства Самарской  области,  органов государственной       власти Самарской области,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региональную общественную приемную полномочного представителя Президента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 Федерации  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Приволжском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федеральном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округе по Самарской области, с  обобщением и   анализом результатов принятых мер  по этим обращениям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Обращений граждан, содержащих факты коррупционных правонарушений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  преступлений, а   также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должностными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лицами  органов  местного  самоуправления муниципального района Большеглушицкий Самарской области их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прав и  законных  интересов, в      адрес Губернатора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Самарской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области   и    Правительства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Самарской  области,  органов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Самарской области, 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региональную  общественную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приемную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полномочного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представителя Президента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Приволжском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федеральном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округе по Самарской области не поступало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2.5. Антикоррупционное образование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 антикоррупционная пропаганда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546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290" w:rsidRPr="00960290" w:rsidRDefault="00960290" w:rsidP="0096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ежегодной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</w:p>
          <w:p w:rsidR="00960290" w:rsidRPr="00960290" w:rsidRDefault="00960290" w:rsidP="0096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подготовки, переподготовки и повышения квалификации лиц, замещающих государственные</w:t>
            </w:r>
          </w:p>
          <w:p w:rsidR="00960290" w:rsidRPr="00960290" w:rsidRDefault="00960290" w:rsidP="0096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(муниципальные) должности Самарской области, должности</w:t>
            </w:r>
          </w:p>
          <w:p w:rsidR="00960290" w:rsidRPr="00960290" w:rsidRDefault="00960290" w:rsidP="0096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гражданской (муниципальной) службы, а также должности в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подведомственных</w:t>
            </w:r>
            <w:proofErr w:type="gramEnd"/>
          </w:p>
          <w:p w:rsidR="00960290" w:rsidRPr="00960290" w:rsidRDefault="00960290" w:rsidP="0096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учреждениях, в чьи должностные обязанности входит участие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0290" w:rsidRPr="00960290" w:rsidRDefault="00960290" w:rsidP="0096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реализации мер по противодействию коррупции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 2014 году 2 муниципальных служащих администрации района прошел курс п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1113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Организация   и   проведение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заседаний  круглых   столов,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брифингов,  конференций   по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проблематике,  а  также 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выработке  эффективных   мер антикоррупционной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 профилактику и предупреждение коррупции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Проводятся заседания комиссии по противодействию коррупции в муниципальном районе Большеглушицкий Самарской области, комиссии по соблюдению требований к служебному поведению муниципальных служащих и урегулированию конфликта интересов в а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муниципального района Большеглушицкий Самарской области, на которых, в том числе, рассматриваются вопросы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выработке эффективных мер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на профилактику и предупреждение коррупции 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trHeight w:val="546"/>
          <w:tblCellSpacing w:w="5" w:type="nil"/>
          <w:jc w:val="center"/>
        </w:trPr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3. Обеспечение открытости и доступности для населения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деятельности органов государственной власти Самарской области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 органов местного самоуправления муниципальных образований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Самарской области, укрепление их связи с гражданским обществом,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стимулирование антикоррупцио</w:t>
            </w:r>
            <w:bookmarkStart w:id="0" w:name="_GoBack"/>
            <w:bookmarkEnd w:id="0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нной активности общественности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4253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Наполнение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официальных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ведомственных и муниципальных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интернет-сайтов информацией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    деятельности органов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Самарской области и  органов местного самоуправления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городских округов 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  районов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Самарской  области  в  сфере противодействия коррупции, а также об эффективности исполнения  ведомственных целевых и    муниципальных антикоррупционных программ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 сайте администрации района в разделе «Против коррупции» размещены тексты федерального законодательства и законодательства Самарской области по вопросам противодействия коррупции, областная и муниципальная программы по противодействию коррупции, протоколы заседания комиссии по противодействию коррупции в муниципальном районе Большеглушицкий, и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формации об итогах деятельности комиссии по соблюдению требований к служебному поведению, размещены сведения о доходах, об им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ществе и обязательствах имущественного характера муниципальных служащих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района, а также иные сведения по вопросам противодействия ко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рупции</w:t>
            </w: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547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в  органах 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власти  Самарской   области,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органах местного самоуправления     городских округов и муниципальных районов в Самарской  области телефонов "горячей линии" по вопросам противодействия коррупции, интернет - приемных, электронных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почтовых  адресов  и  других информационных каналов, позволяющих гражданам сообщить  (в  том  числе  в режиме реального времени)  о ставших им известными фактах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коррупции, причинах и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, способствующих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совершению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правонарушений и преступлений.      Выделение обращений о признаках коррупционных правонарушений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  преступлений, а   также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выявленных </w:t>
            </w:r>
            <w:proofErr w:type="spell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факторах   в    </w:t>
            </w:r>
            <w:proofErr w:type="gramStart"/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обособленную</w:t>
            </w:r>
            <w:proofErr w:type="gramEnd"/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категорию обращений  граждан с пометкой "Антикоррупционный вопрос" с последующим        ежегодным обобщением    и     анализом эффективности    принимаемых мер по этим обращениям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 2011 года в администрации района организована работа телефона «горячей л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нии» по противодействию коррупции в администрации района. В 2014 году по указанному телефону «горячей линии» информации о фактах коррупции не п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ступало</w:t>
            </w:r>
          </w:p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90" w:rsidRPr="00960290" w:rsidTr="0096029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263"/>
          <w:tblCellSpacing w:w="5" w:type="nil"/>
          <w:jc w:val="center"/>
        </w:trPr>
        <w:tc>
          <w:tcPr>
            <w:tcW w:w="3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региональных средствах массовой информации, размещение на официальных ведомственных и муниципальных интернет-сайтах органов государственной власти Самарской области, органов местного самоуправления 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округов и муниципальных районов Самарской области ежегодных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отчетов об итогах принятых мер антикоррупционной направленности</w:t>
            </w: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2014 -</w:t>
            </w:r>
          </w:p>
          <w:p w:rsidR="00960290" w:rsidRPr="00960290" w:rsidRDefault="00960290" w:rsidP="0096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290" w:rsidRPr="00960290" w:rsidRDefault="00960290" w:rsidP="009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На сайте администрации района в разделе «Против коррупции» размещены протоколы заседания комиссии по противодействию коррупции в м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ниципальном районе Большеглушицкий, и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формации об итогах деятельности комиссии по соблюдению, а также иные сведения по вопросам противодействия ко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0290">
              <w:rPr>
                <w:rFonts w:ascii="Times New Roman" w:hAnsi="Times New Roman" w:cs="Times New Roman"/>
                <w:sz w:val="20"/>
                <w:szCs w:val="20"/>
              </w:rPr>
              <w:t>рупции</w:t>
            </w:r>
          </w:p>
        </w:tc>
      </w:tr>
    </w:tbl>
    <w:p w:rsidR="00960290" w:rsidRPr="00960290" w:rsidRDefault="00960290" w:rsidP="00960290">
      <w:pPr>
        <w:spacing w:after="0" w:line="240" w:lineRule="auto"/>
        <w:rPr>
          <w:rFonts w:ascii="Times New Roman" w:hAnsi="Times New Roman" w:cs="Times New Roman"/>
        </w:rPr>
      </w:pPr>
    </w:p>
    <w:sectPr w:rsidR="00960290" w:rsidRPr="0096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90"/>
    <w:rsid w:val="00000238"/>
    <w:rsid w:val="00000D0D"/>
    <w:rsid w:val="000011BB"/>
    <w:rsid w:val="000028AB"/>
    <w:rsid w:val="00006EEF"/>
    <w:rsid w:val="00007667"/>
    <w:rsid w:val="00007F31"/>
    <w:rsid w:val="00012C4F"/>
    <w:rsid w:val="00012D17"/>
    <w:rsid w:val="00014187"/>
    <w:rsid w:val="00015119"/>
    <w:rsid w:val="0001674A"/>
    <w:rsid w:val="000217C7"/>
    <w:rsid w:val="00021887"/>
    <w:rsid w:val="0002454C"/>
    <w:rsid w:val="000249BE"/>
    <w:rsid w:val="00027FEF"/>
    <w:rsid w:val="00030784"/>
    <w:rsid w:val="00034AEC"/>
    <w:rsid w:val="00034CEB"/>
    <w:rsid w:val="00036075"/>
    <w:rsid w:val="00036CD2"/>
    <w:rsid w:val="00037961"/>
    <w:rsid w:val="00040DFA"/>
    <w:rsid w:val="00045A93"/>
    <w:rsid w:val="0005464C"/>
    <w:rsid w:val="00054B9D"/>
    <w:rsid w:val="000636E7"/>
    <w:rsid w:val="00065D00"/>
    <w:rsid w:val="00065DF5"/>
    <w:rsid w:val="00065F78"/>
    <w:rsid w:val="00066135"/>
    <w:rsid w:val="00066E5D"/>
    <w:rsid w:val="00072964"/>
    <w:rsid w:val="00076099"/>
    <w:rsid w:val="000808F5"/>
    <w:rsid w:val="00082A79"/>
    <w:rsid w:val="00083512"/>
    <w:rsid w:val="000843D7"/>
    <w:rsid w:val="000845DC"/>
    <w:rsid w:val="00084D55"/>
    <w:rsid w:val="00085A2A"/>
    <w:rsid w:val="00086E1F"/>
    <w:rsid w:val="00087E0A"/>
    <w:rsid w:val="00092324"/>
    <w:rsid w:val="000928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690D"/>
    <w:rsid w:val="000B7655"/>
    <w:rsid w:val="000C074C"/>
    <w:rsid w:val="000C629A"/>
    <w:rsid w:val="000C6F20"/>
    <w:rsid w:val="000D18AB"/>
    <w:rsid w:val="000D347E"/>
    <w:rsid w:val="000D54C7"/>
    <w:rsid w:val="000D59A8"/>
    <w:rsid w:val="000D7D3F"/>
    <w:rsid w:val="000D7F1E"/>
    <w:rsid w:val="000E09AD"/>
    <w:rsid w:val="000E20EA"/>
    <w:rsid w:val="000E6F0D"/>
    <w:rsid w:val="000E6FA6"/>
    <w:rsid w:val="000E7650"/>
    <w:rsid w:val="000F1011"/>
    <w:rsid w:val="000F2D85"/>
    <w:rsid w:val="000F3222"/>
    <w:rsid w:val="000F6069"/>
    <w:rsid w:val="000F652E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608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3CE3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6E2F"/>
    <w:rsid w:val="001670F9"/>
    <w:rsid w:val="001721FA"/>
    <w:rsid w:val="00172B52"/>
    <w:rsid w:val="00172E38"/>
    <w:rsid w:val="00176229"/>
    <w:rsid w:val="00181F21"/>
    <w:rsid w:val="001824EF"/>
    <w:rsid w:val="00187BA6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2FF7"/>
    <w:rsid w:val="001C3FB7"/>
    <w:rsid w:val="001C523A"/>
    <w:rsid w:val="001C5A5B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43C5"/>
    <w:rsid w:val="001E4E44"/>
    <w:rsid w:val="001E4EA2"/>
    <w:rsid w:val="001E5FF3"/>
    <w:rsid w:val="001F11D6"/>
    <w:rsid w:val="001F1C6E"/>
    <w:rsid w:val="001F42C9"/>
    <w:rsid w:val="001F60A8"/>
    <w:rsid w:val="00203BF3"/>
    <w:rsid w:val="002051D7"/>
    <w:rsid w:val="00211909"/>
    <w:rsid w:val="00212ED4"/>
    <w:rsid w:val="002146F9"/>
    <w:rsid w:val="00214797"/>
    <w:rsid w:val="002157F7"/>
    <w:rsid w:val="00216341"/>
    <w:rsid w:val="00221277"/>
    <w:rsid w:val="00224E63"/>
    <w:rsid w:val="002313D0"/>
    <w:rsid w:val="00231D47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79AF"/>
    <w:rsid w:val="00282AE4"/>
    <w:rsid w:val="00282E27"/>
    <w:rsid w:val="00283495"/>
    <w:rsid w:val="00283A3F"/>
    <w:rsid w:val="00283EC5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F07"/>
    <w:rsid w:val="002B04B1"/>
    <w:rsid w:val="002B0D09"/>
    <w:rsid w:val="002B1B61"/>
    <w:rsid w:val="002B43C5"/>
    <w:rsid w:val="002C4074"/>
    <w:rsid w:val="002C52AB"/>
    <w:rsid w:val="002D06A8"/>
    <w:rsid w:val="002D1411"/>
    <w:rsid w:val="002D4763"/>
    <w:rsid w:val="002D62CC"/>
    <w:rsid w:val="002D6B15"/>
    <w:rsid w:val="002D6D66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237"/>
    <w:rsid w:val="00343EFB"/>
    <w:rsid w:val="00345AE8"/>
    <w:rsid w:val="00345C94"/>
    <w:rsid w:val="00352910"/>
    <w:rsid w:val="00355002"/>
    <w:rsid w:val="00355031"/>
    <w:rsid w:val="00355194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CED"/>
    <w:rsid w:val="003E5374"/>
    <w:rsid w:val="003E5FC1"/>
    <w:rsid w:val="003F1886"/>
    <w:rsid w:val="003F1F47"/>
    <w:rsid w:val="003F315F"/>
    <w:rsid w:val="003F45E6"/>
    <w:rsid w:val="004011F2"/>
    <w:rsid w:val="00401E45"/>
    <w:rsid w:val="004028D7"/>
    <w:rsid w:val="00404012"/>
    <w:rsid w:val="00405D20"/>
    <w:rsid w:val="00405FEF"/>
    <w:rsid w:val="0041108E"/>
    <w:rsid w:val="00412AFE"/>
    <w:rsid w:val="00416271"/>
    <w:rsid w:val="00416E90"/>
    <w:rsid w:val="00420622"/>
    <w:rsid w:val="00424D78"/>
    <w:rsid w:val="00427EA5"/>
    <w:rsid w:val="00430DC1"/>
    <w:rsid w:val="00433949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33BE"/>
    <w:rsid w:val="00463585"/>
    <w:rsid w:val="0046386E"/>
    <w:rsid w:val="00464BD1"/>
    <w:rsid w:val="00465D1C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42AA"/>
    <w:rsid w:val="00495A11"/>
    <w:rsid w:val="004A009F"/>
    <w:rsid w:val="004A0DC1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59BB"/>
    <w:rsid w:val="00511465"/>
    <w:rsid w:val="0051713D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5142A"/>
    <w:rsid w:val="00551CBE"/>
    <w:rsid w:val="00552C0A"/>
    <w:rsid w:val="00552F29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C1"/>
    <w:rsid w:val="005B649E"/>
    <w:rsid w:val="005C00F0"/>
    <w:rsid w:val="005C05B7"/>
    <w:rsid w:val="005C4BE2"/>
    <w:rsid w:val="005C5201"/>
    <w:rsid w:val="005C5951"/>
    <w:rsid w:val="005C7874"/>
    <w:rsid w:val="005C7BAD"/>
    <w:rsid w:val="005D0592"/>
    <w:rsid w:val="005D0F70"/>
    <w:rsid w:val="005D2CF8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1DDA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7D13"/>
    <w:rsid w:val="00630A53"/>
    <w:rsid w:val="00630B9A"/>
    <w:rsid w:val="00633F02"/>
    <w:rsid w:val="0063422D"/>
    <w:rsid w:val="00634670"/>
    <w:rsid w:val="00636C7E"/>
    <w:rsid w:val="0063783E"/>
    <w:rsid w:val="00637D5B"/>
    <w:rsid w:val="006443FA"/>
    <w:rsid w:val="00645A13"/>
    <w:rsid w:val="006470C7"/>
    <w:rsid w:val="006472BE"/>
    <w:rsid w:val="00647952"/>
    <w:rsid w:val="00653C5C"/>
    <w:rsid w:val="00656565"/>
    <w:rsid w:val="00657786"/>
    <w:rsid w:val="00660483"/>
    <w:rsid w:val="00660BA6"/>
    <w:rsid w:val="00661216"/>
    <w:rsid w:val="00662BE0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8206E"/>
    <w:rsid w:val="00683159"/>
    <w:rsid w:val="0068410D"/>
    <w:rsid w:val="00684763"/>
    <w:rsid w:val="00684C2E"/>
    <w:rsid w:val="00686134"/>
    <w:rsid w:val="0068614A"/>
    <w:rsid w:val="0068714E"/>
    <w:rsid w:val="00692435"/>
    <w:rsid w:val="006A007A"/>
    <w:rsid w:val="006A4749"/>
    <w:rsid w:val="006A5BA5"/>
    <w:rsid w:val="006A79AC"/>
    <w:rsid w:val="006A7E39"/>
    <w:rsid w:val="006B07DD"/>
    <w:rsid w:val="006B1BE2"/>
    <w:rsid w:val="006B326B"/>
    <w:rsid w:val="006B3F8B"/>
    <w:rsid w:val="006C09C4"/>
    <w:rsid w:val="006D0F35"/>
    <w:rsid w:val="006D1AF9"/>
    <w:rsid w:val="006D3426"/>
    <w:rsid w:val="006D4423"/>
    <w:rsid w:val="006D5AAD"/>
    <w:rsid w:val="006E0F39"/>
    <w:rsid w:val="006E13F4"/>
    <w:rsid w:val="006E56B5"/>
    <w:rsid w:val="006E5C61"/>
    <w:rsid w:val="006F1D1C"/>
    <w:rsid w:val="006F43BA"/>
    <w:rsid w:val="006F55B1"/>
    <w:rsid w:val="006F56FE"/>
    <w:rsid w:val="00703038"/>
    <w:rsid w:val="007042FC"/>
    <w:rsid w:val="00713949"/>
    <w:rsid w:val="00713984"/>
    <w:rsid w:val="00714AD8"/>
    <w:rsid w:val="00716206"/>
    <w:rsid w:val="0071734E"/>
    <w:rsid w:val="007228F5"/>
    <w:rsid w:val="00722C2D"/>
    <w:rsid w:val="00725AB1"/>
    <w:rsid w:val="00726F8D"/>
    <w:rsid w:val="007279A6"/>
    <w:rsid w:val="00727D97"/>
    <w:rsid w:val="00733517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56C0"/>
    <w:rsid w:val="00757D1F"/>
    <w:rsid w:val="00757F94"/>
    <w:rsid w:val="007622DE"/>
    <w:rsid w:val="00762D81"/>
    <w:rsid w:val="00762F95"/>
    <w:rsid w:val="0076526C"/>
    <w:rsid w:val="00765895"/>
    <w:rsid w:val="00765CDC"/>
    <w:rsid w:val="00770639"/>
    <w:rsid w:val="0077166D"/>
    <w:rsid w:val="00773CE1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6068"/>
    <w:rsid w:val="007B6E99"/>
    <w:rsid w:val="007C0E7A"/>
    <w:rsid w:val="007C1321"/>
    <w:rsid w:val="007C1F58"/>
    <w:rsid w:val="007C42AE"/>
    <w:rsid w:val="007C42D6"/>
    <w:rsid w:val="007C507F"/>
    <w:rsid w:val="007C6BC2"/>
    <w:rsid w:val="007C76E7"/>
    <w:rsid w:val="007D057E"/>
    <w:rsid w:val="007D1FB0"/>
    <w:rsid w:val="007D69C3"/>
    <w:rsid w:val="007E27A4"/>
    <w:rsid w:val="007E3003"/>
    <w:rsid w:val="007E5D68"/>
    <w:rsid w:val="007F3FB8"/>
    <w:rsid w:val="007F52C6"/>
    <w:rsid w:val="007F65A4"/>
    <w:rsid w:val="007F732A"/>
    <w:rsid w:val="007F7B66"/>
    <w:rsid w:val="007F7DE8"/>
    <w:rsid w:val="00803877"/>
    <w:rsid w:val="00805181"/>
    <w:rsid w:val="0080565D"/>
    <w:rsid w:val="008064F1"/>
    <w:rsid w:val="008106D3"/>
    <w:rsid w:val="00810A85"/>
    <w:rsid w:val="00814C1E"/>
    <w:rsid w:val="00814D90"/>
    <w:rsid w:val="008208B0"/>
    <w:rsid w:val="008234F3"/>
    <w:rsid w:val="00830159"/>
    <w:rsid w:val="0083018C"/>
    <w:rsid w:val="00830541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7039F"/>
    <w:rsid w:val="00871F02"/>
    <w:rsid w:val="00874CF6"/>
    <w:rsid w:val="00876C99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1CD2"/>
    <w:rsid w:val="008D276F"/>
    <w:rsid w:val="008D2F7D"/>
    <w:rsid w:val="008D7353"/>
    <w:rsid w:val="008E0A3E"/>
    <w:rsid w:val="008E4DB8"/>
    <w:rsid w:val="008E50E3"/>
    <w:rsid w:val="008E7973"/>
    <w:rsid w:val="008F3680"/>
    <w:rsid w:val="00901B5D"/>
    <w:rsid w:val="009031B5"/>
    <w:rsid w:val="00907284"/>
    <w:rsid w:val="009150A4"/>
    <w:rsid w:val="0091704E"/>
    <w:rsid w:val="00917DC6"/>
    <w:rsid w:val="0092025E"/>
    <w:rsid w:val="00921333"/>
    <w:rsid w:val="009228B3"/>
    <w:rsid w:val="00923BE0"/>
    <w:rsid w:val="009313BD"/>
    <w:rsid w:val="0093223A"/>
    <w:rsid w:val="009322B3"/>
    <w:rsid w:val="00932C38"/>
    <w:rsid w:val="00942747"/>
    <w:rsid w:val="0095022C"/>
    <w:rsid w:val="00953084"/>
    <w:rsid w:val="00953773"/>
    <w:rsid w:val="009568B3"/>
    <w:rsid w:val="00957D8F"/>
    <w:rsid w:val="00960290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0306"/>
    <w:rsid w:val="0098255A"/>
    <w:rsid w:val="00983561"/>
    <w:rsid w:val="009843D7"/>
    <w:rsid w:val="00985ADC"/>
    <w:rsid w:val="00986751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6515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4CBE"/>
    <w:rsid w:val="00A570C3"/>
    <w:rsid w:val="00A57D30"/>
    <w:rsid w:val="00A603F5"/>
    <w:rsid w:val="00A60412"/>
    <w:rsid w:val="00A6156D"/>
    <w:rsid w:val="00A65780"/>
    <w:rsid w:val="00A65808"/>
    <w:rsid w:val="00A65D79"/>
    <w:rsid w:val="00A66AD8"/>
    <w:rsid w:val="00A72553"/>
    <w:rsid w:val="00A74612"/>
    <w:rsid w:val="00A77741"/>
    <w:rsid w:val="00A81040"/>
    <w:rsid w:val="00A81B19"/>
    <w:rsid w:val="00A82A1C"/>
    <w:rsid w:val="00A82BA0"/>
    <w:rsid w:val="00A8475E"/>
    <w:rsid w:val="00A85F17"/>
    <w:rsid w:val="00A86347"/>
    <w:rsid w:val="00A876DE"/>
    <w:rsid w:val="00A876FA"/>
    <w:rsid w:val="00A909AD"/>
    <w:rsid w:val="00A90E85"/>
    <w:rsid w:val="00A92B9F"/>
    <w:rsid w:val="00A943AF"/>
    <w:rsid w:val="00A9508A"/>
    <w:rsid w:val="00A9568E"/>
    <w:rsid w:val="00A96543"/>
    <w:rsid w:val="00A9689E"/>
    <w:rsid w:val="00A978E2"/>
    <w:rsid w:val="00AA0261"/>
    <w:rsid w:val="00AA0CC1"/>
    <w:rsid w:val="00AA24B1"/>
    <w:rsid w:val="00AA2B0E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17C8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3D7F"/>
    <w:rsid w:val="00B244A3"/>
    <w:rsid w:val="00B245EC"/>
    <w:rsid w:val="00B27464"/>
    <w:rsid w:val="00B30E5C"/>
    <w:rsid w:val="00B3173A"/>
    <w:rsid w:val="00B3185C"/>
    <w:rsid w:val="00B31B0C"/>
    <w:rsid w:val="00B31B51"/>
    <w:rsid w:val="00B349E9"/>
    <w:rsid w:val="00B3557B"/>
    <w:rsid w:val="00B400E8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2C9E"/>
    <w:rsid w:val="00B638B0"/>
    <w:rsid w:val="00B643B6"/>
    <w:rsid w:val="00B64809"/>
    <w:rsid w:val="00B67FF1"/>
    <w:rsid w:val="00B70858"/>
    <w:rsid w:val="00B72628"/>
    <w:rsid w:val="00B74F72"/>
    <w:rsid w:val="00B7546D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5437"/>
    <w:rsid w:val="00BC0D4C"/>
    <w:rsid w:val="00BC16E4"/>
    <w:rsid w:val="00BC6592"/>
    <w:rsid w:val="00BC6C84"/>
    <w:rsid w:val="00BD11E4"/>
    <w:rsid w:val="00BD1407"/>
    <w:rsid w:val="00BD32D9"/>
    <w:rsid w:val="00BD5871"/>
    <w:rsid w:val="00BD6432"/>
    <w:rsid w:val="00BD6B82"/>
    <w:rsid w:val="00BE1FDF"/>
    <w:rsid w:val="00BE3278"/>
    <w:rsid w:val="00BE343C"/>
    <w:rsid w:val="00BE42BD"/>
    <w:rsid w:val="00BE6FE6"/>
    <w:rsid w:val="00BE7BF3"/>
    <w:rsid w:val="00BF2BDF"/>
    <w:rsid w:val="00BF311E"/>
    <w:rsid w:val="00BF60B4"/>
    <w:rsid w:val="00BF77E2"/>
    <w:rsid w:val="00BF788B"/>
    <w:rsid w:val="00C01917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6784"/>
    <w:rsid w:val="00C66D5E"/>
    <w:rsid w:val="00C676DA"/>
    <w:rsid w:val="00C67F06"/>
    <w:rsid w:val="00C71256"/>
    <w:rsid w:val="00C74571"/>
    <w:rsid w:val="00C74C51"/>
    <w:rsid w:val="00C75F6B"/>
    <w:rsid w:val="00C7702D"/>
    <w:rsid w:val="00C80480"/>
    <w:rsid w:val="00C8049C"/>
    <w:rsid w:val="00C8056A"/>
    <w:rsid w:val="00C80D93"/>
    <w:rsid w:val="00C83801"/>
    <w:rsid w:val="00C839AD"/>
    <w:rsid w:val="00C84293"/>
    <w:rsid w:val="00C84E9D"/>
    <w:rsid w:val="00C907FB"/>
    <w:rsid w:val="00C92C79"/>
    <w:rsid w:val="00C92CE0"/>
    <w:rsid w:val="00C9358C"/>
    <w:rsid w:val="00C9464D"/>
    <w:rsid w:val="00C94870"/>
    <w:rsid w:val="00C969C4"/>
    <w:rsid w:val="00C97617"/>
    <w:rsid w:val="00C977FA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2082"/>
    <w:rsid w:val="00CC47DE"/>
    <w:rsid w:val="00CC7B3B"/>
    <w:rsid w:val="00CD1F09"/>
    <w:rsid w:val="00CD2379"/>
    <w:rsid w:val="00CD2E15"/>
    <w:rsid w:val="00CD3665"/>
    <w:rsid w:val="00CD5537"/>
    <w:rsid w:val="00CD662B"/>
    <w:rsid w:val="00CE20AF"/>
    <w:rsid w:val="00CE3573"/>
    <w:rsid w:val="00CE582A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1BAF"/>
    <w:rsid w:val="00DC1EE0"/>
    <w:rsid w:val="00DC1EE1"/>
    <w:rsid w:val="00DC2B4A"/>
    <w:rsid w:val="00DC6C90"/>
    <w:rsid w:val="00DC7188"/>
    <w:rsid w:val="00DD127F"/>
    <w:rsid w:val="00DD1945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28C8"/>
    <w:rsid w:val="00E03354"/>
    <w:rsid w:val="00E053A5"/>
    <w:rsid w:val="00E0565D"/>
    <w:rsid w:val="00E05C21"/>
    <w:rsid w:val="00E05E97"/>
    <w:rsid w:val="00E07BD7"/>
    <w:rsid w:val="00E103D5"/>
    <w:rsid w:val="00E11498"/>
    <w:rsid w:val="00E1151F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3B51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4F2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A3A7E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3482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5CEE"/>
    <w:rsid w:val="00F11566"/>
    <w:rsid w:val="00F12E1C"/>
    <w:rsid w:val="00F14AFD"/>
    <w:rsid w:val="00F16D28"/>
    <w:rsid w:val="00F20E8E"/>
    <w:rsid w:val="00F220E8"/>
    <w:rsid w:val="00F24196"/>
    <w:rsid w:val="00F275EF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88A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53C2"/>
    <w:rsid w:val="00FB6A59"/>
    <w:rsid w:val="00FC15F2"/>
    <w:rsid w:val="00FC1AB9"/>
    <w:rsid w:val="00FC44AD"/>
    <w:rsid w:val="00FC6862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F1B21BC2E241C288E8F99DDB919E5B32CC3D01A4930745738DD151EFI9L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Шалимова Юлия Владимировна</cp:lastModifiedBy>
  <cp:revision>1</cp:revision>
  <dcterms:created xsi:type="dcterms:W3CDTF">2015-02-24T04:14:00Z</dcterms:created>
  <dcterms:modified xsi:type="dcterms:W3CDTF">2015-02-24T04:22:00Z</dcterms:modified>
</cp:coreProperties>
</file>